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91" w:rsidRPr="003869EF" w:rsidRDefault="003869EF" w:rsidP="003869EF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 w:rsidRPr="003869EF">
        <w:rPr>
          <w:rFonts w:ascii="黑体" w:eastAsia="黑体" w:hAnsi="黑体" w:hint="eastAsia"/>
          <w:b/>
          <w:bCs/>
          <w:sz w:val="32"/>
          <w:szCs w:val="32"/>
        </w:rPr>
        <w:t>马克思主义学院关于加强师德师风建设的具体规定</w:t>
      </w:r>
    </w:p>
    <w:p w:rsidR="008C1591" w:rsidRDefault="008C1591"/>
    <w:p w:rsidR="008C1591" w:rsidRDefault="008C1591"/>
    <w:p w:rsidR="008C1591" w:rsidRDefault="003869EF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1. </w:t>
      </w:r>
      <w:r>
        <w:rPr>
          <w:rFonts w:asciiTheme="minorEastAsia" w:hAnsiTheme="minorEastAsia" w:cstheme="minorEastAsia" w:hint="eastAsia"/>
          <w:sz w:val="28"/>
          <w:szCs w:val="28"/>
        </w:rPr>
        <w:t>严格遵守教育部和学校的相关规定，守住底线、不越红线、远离高压线。特别要牢牢守住教育部颁布的师德建设“红七条”的底线，做一个受学生尊敬和欢迎的思政课教师，切实维护思政课教师的正面形象。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C1591" w:rsidRDefault="003869EF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2. </w:t>
      </w:r>
      <w:r>
        <w:rPr>
          <w:rFonts w:asciiTheme="minorEastAsia" w:hAnsiTheme="minorEastAsia" w:cstheme="minorEastAsia" w:hint="eastAsia"/>
          <w:sz w:val="28"/>
          <w:szCs w:val="28"/>
        </w:rPr>
        <w:t>学院对违背师德师风的行为将采取“零容忍”的态度，发现一起，查出一起，绝不姑息迁就。对师德师风方面出现的问题，在考核、评优、晋级、绩效发放中，实行“一票否决”。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C1591" w:rsidRDefault="003869EF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3. </w:t>
      </w:r>
      <w:r>
        <w:rPr>
          <w:rFonts w:asciiTheme="minorEastAsia" w:hAnsiTheme="minorEastAsia" w:cstheme="minorEastAsia" w:hint="eastAsia"/>
          <w:sz w:val="28"/>
          <w:szCs w:val="28"/>
        </w:rPr>
        <w:t>严格课堂教学纪律和秩序。在教学过程中，注重政治性、思想性和知识性的有机统一，坚持“学术研究无禁区、课堂讲授有纪律”的基本要求。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C1591" w:rsidRDefault="003869EF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4. </w:t>
      </w:r>
      <w:r>
        <w:rPr>
          <w:rFonts w:asciiTheme="minorEastAsia" w:hAnsiTheme="minorEastAsia" w:cstheme="minorEastAsia" w:hint="eastAsia"/>
          <w:sz w:val="28"/>
          <w:szCs w:val="28"/>
        </w:rPr>
        <w:t>对每学期学生、督导专家评教或教学检查中反映意见较大的教师，学院将采取谈话、减少排课、停课等措施予以处理；对不适合担任思政课教学的教师，报经学校同意坚决调整岗位；严重违规违纪的教师，按照相关规定报经学校予</w:t>
      </w:r>
      <w:r>
        <w:rPr>
          <w:rFonts w:asciiTheme="minorEastAsia" w:hAnsiTheme="minorEastAsia" w:cstheme="minorEastAsia" w:hint="eastAsia"/>
          <w:sz w:val="28"/>
          <w:szCs w:val="28"/>
        </w:rPr>
        <w:t>以处分（处理）。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C1591" w:rsidRDefault="003869EF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5. </w:t>
      </w:r>
      <w:r>
        <w:rPr>
          <w:rFonts w:asciiTheme="minorEastAsia" w:hAnsiTheme="minorEastAsia" w:cstheme="minorEastAsia" w:hint="eastAsia"/>
          <w:sz w:val="28"/>
          <w:szCs w:val="28"/>
        </w:rPr>
        <w:t>严禁以教师身份和职务便利利用学生从事与教学、科研等不相关的工作或其他有偿（无偿）服务。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C1591" w:rsidRDefault="003869EF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6. </w:t>
      </w:r>
      <w:r>
        <w:rPr>
          <w:rFonts w:asciiTheme="minorEastAsia" w:hAnsiTheme="minorEastAsia" w:cstheme="minorEastAsia" w:hint="eastAsia"/>
          <w:sz w:val="28"/>
          <w:szCs w:val="28"/>
        </w:rPr>
        <w:t>教师要注重自身的言行举止，构建正常、健康、良好的师生关系。严禁邀约学生参加饮酒、到娱乐场所唱歌等活动。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C1591" w:rsidRDefault="003869EF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7. </w:t>
      </w:r>
      <w:r>
        <w:rPr>
          <w:rFonts w:asciiTheme="minorEastAsia" w:hAnsiTheme="minorEastAsia" w:cstheme="minorEastAsia" w:hint="eastAsia"/>
          <w:sz w:val="28"/>
          <w:szCs w:val="28"/>
        </w:rPr>
        <w:t>不得有其他违反师德师风的行为。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C1591" w:rsidRDefault="008C1591">
      <w:pPr>
        <w:spacing w:line="360" w:lineRule="auto"/>
        <w:ind w:firstLineChars="800" w:firstLine="2240"/>
        <w:rPr>
          <w:rFonts w:asciiTheme="minorEastAsia" w:hAnsiTheme="minorEastAsia" w:cstheme="minorEastAsia"/>
          <w:sz w:val="28"/>
          <w:szCs w:val="28"/>
        </w:rPr>
      </w:pPr>
    </w:p>
    <w:sectPr w:rsidR="008C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591"/>
    <w:rsid w:val="003869EF"/>
    <w:rsid w:val="008C1591"/>
    <w:rsid w:val="08C252E6"/>
    <w:rsid w:val="63261EE1"/>
    <w:rsid w:val="63E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0EBDD"/>
  <w15:docId w15:val="{CE22BA71-96EB-4E86-86A5-C4D4729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xlsj lsj</cp:lastModifiedBy>
  <cp:revision>2</cp:revision>
  <dcterms:created xsi:type="dcterms:W3CDTF">2019-10-10T01:41:00Z</dcterms:created>
  <dcterms:modified xsi:type="dcterms:W3CDTF">2019-11-11T07:21:00Z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