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1F08">
      <w:pPr>
        <w:widowControl/>
        <w:kinsoku w:val="0"/>
        <w:autoSpaceDE w:val="0"/>
        <w:autoSpaceDN w:val="0"/>
        <w:adjustRightInd w:val="0"/>
        <w:snapToGrid w:val="0"/>
        <w:spacing w:before="181" w:line="333" w:lineRule="auto"/>
        <w:ind w:right="308"/>
        <w:jc w:val="both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AE2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2026年“用英语讲好湖南故事”</w:t>
      </w:r>
    </w:p>
    <w:p w14:paraId="3A57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短视频大赛作品内容和要求</w:t>
      </w:r>
    </w:p>
    <w:p w14:paraId="0354CF1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一、作品内容</w:t>
      </w:r>
    </w:p>
    <w:p w14:paraId="4B6E951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时代征途，在接续奋斗中前进；青春华章，在与国同行中书写。2026年，是“十五五”规划的开局之年。回望“十四五”时期，中国经济总量迈上新台阶、民生福祉持续改善、文化自信更加坚定、新质生产力稳步发展，用实打实的成就书写了发展答卷。“十五五”时期是迈向2035年基本实现社会主义现代化目标的关键阶段，承前启后，继往开来，将在高质量发展、共同富裕、文化传播等领域续写新篇。</w:t>
      </w:r>
    </w:p>
    <w:p w14:paraId="38BE241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本次大赛主题为“五年之约，青春共赴”，意在激励青年学子立足“十五五”这一重要历史节点，体悟个人与国家发展的同频共振。选手可通过回顾身边的真切变化、展望未来的多样可能，以兼具家国情怀与国际视野的观察，讲述富有情感温度和青春锐气的青年故事。同时，鼓励选手用外语搭建沟通桥梁，以易于国际受众理解的视角和表达，展现可信、可爱、可敬的中国形象，助力不同文明在交流互鉴中增进理解、凝聚共识。</w:t>
      </w:r>
    </w:p>
    <w:p w14:paraId="600E86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选手可选择“新征程”“新镜像”“新赛场”“新丝路”任一板块进行创作，作品需综合运用多元叙事技巧与视听语言，生动展现中国青年对精神传承、科技人文、社会活力的独特感悟与创新表达。</w:t>
      </w:r>
    </w:p>
    <w:p w14:paraId="35158E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（一）足迹：新征程</w:t>
      </w:r>
    </w:p>
    <w:p w14:paraId="37ADC98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“十五五”开局之际，恰逢中国工农红军长征胜利90周年(1936—2026)。历史的足迹，既铭刻着气壮山河的奋斗史诗，也记录着平凡个体的成长故事。本板块鼓励青年探寻精神血脉的当代传承，思考如何走好“我们这一代人的长征路”。</w:t>
      </w:r>
    </w:p>
    <w:p w14:paraId="06FB92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创作可围绕重访红色地标，对比今昔巨变，用影像叙事探寻“长征精神”的时代共鸣；也可以以个人或家庭的“五年”故事为切片，记录“十四五”期间的具体改变(如民生福祉、生态改善、个人成长)，展望对“下一个五年”的期待与规划；还可寻访与讲述身边在科研攻关、乡村振兴、文化守护等“新战线”上默默奉献的普通人的故事，探讨和平年代“长征精神”的具象化表达。</w:t>
      </w:r>
    </w:p>
    <w:p w14:paraId="0A1690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（二）科技：新镜像</w:t>
      </w:r>
    </w:p>
    <w:p w14:paraId="6941477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创新是发展的核心动力，文化是民族的根脉灵魂。人工智能、大数据等前沿科技与博大精深的中华文明深度结合，正催生令人惊叹的“文化新气象”。本板块聚焦科技与人文的创造性融合，鼓励青年探索如何用技术赋能文化传承与创新。</w:t>
      </w:r>
    </w:p>
    <w:p w14:paraId="449673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创新可展现创作可展现创新与传统的对话，包括但不限于以下方向：讲述AI如何成为学习古籍、修复文物、创作国风艺术的得力伙伴；或运用AIGC、XR等技术，让文化遗产“活”起来，实现跨越语言与时空的互动表达；还可以探讨在数字时代，如何对中华美学进行创造性转化，使其焕发新的时代魅力，引领当代审美风尚；作品还可超越单纯的技术展示，深入思考科技如何承载人文温度、促进文明交流互鉴，向世界呈现一个既古老又现代、拥抱技术又守护文明的立体中国形象。</w:t>
      </w:r>
    </w:p>
    <w:p w14:paraId="1F78B2F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（三）聚力：新赛场</w:t>
      </w:r>
    </w:p>
    <w:p w14:paraId="564CBA7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2026年将举行多项国内外重要体育赛事。在中国，随着全民健身热潮与健康中国战略持续深化，体育的内涵不断扩展，正逐渐成为生活方式、社交方式乃至产业形态。从“村BA”的火爆到“湘超”的激情，再到骑行、飞盘等户外运动的流行，都展现了体育凝聚社区、焕发社会活力的强大力量。</w:t>
      </w:r>
    </w:p>
    <w:p w14:paraId="65A7D55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选择此版块，可记录“村BA”、“湘超”、马拉松等体育活动的蓬勃生机与和谐图景，或讲述体育如何帮助个体突破自我，彰显奋斗不息的人生态度，亦可通过生动案例，展现体育作为“无国界语言”在促进民心相通、对外交流中的独特价值，探寻国家深入落实“健康第一”理念，筑牢接班人身心健康根基的长远大计。</w:t>
      </w:r>
    </w:p>
    <w:p w14:paraId="0ADB73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（四）出海：新丝路</w:t>
      </w:r>
    </w:p>
    <w:p w14:paraId="2E0CB55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湖南，作为中部对外开放的关键枢纽，正以“产业出海”为核心抓手，深度融入共建“一带一路”倡议。工程机械、轨道交通等优势产业扬帆出海，湘绣、陶瓷等非遗文化焕新出圈，湘菜香飘五洲，让“湖南制造”与“湖南文化”成为联通世界的重要纽带。</w:t>
      </w:r>
    </w:p>
    <w:p w14:paraId="4D8F255E">
      <w:pPr>
        <w:keepNext w:val="0"/>
        <w:keepLines w:val="0"/>
        <w:pageBreakBefore w:val="0"/>
        <w:widowControl/>
        <w:tabs>
          <w:tab w:val="left" w:pos="21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1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本板块聚焦湖南产业出海的实践，记录高端装备在沿线国家落地应用的务实成果，挖掘非遗文化借跨境电商、国际展会走向全球的鲜活故事，展现湘菜出海的发展历程与传播活力。同时聚焦跨境贸易、产能合作中的青年身影，讲好湖南与世界双向奔赴的共赢故事，传递中国坚持对外开放、推动共同发展的坚定信念。</w:t>
      </w:r>
    </w:p>
    <w:p w14:paraId="49695C0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2"/>
          <w:kern w:val="0"/>
          <w:sz w:val="32"/>
          <w:szCs w:val="32"/>
          <w:lang w:val="en-US" w:eastAsia="zh-CN"/>
        </w:rPr>
        <w:t>二、作品要求</w:t>
      </w:r>
    </w:p>
    <w:p w14:paraId="536DBDC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参赛作品需集中展现湖南特色，主题明确，蕴含积极、健康、向上的精神内涵，具备高度的思想性、艺术性和观赏价值。作品内容以真实生活为创作素材，积极传播正能量，严禁低俗、恶搞元素。不得违反国家政策法规，禁止包含种族和宗教歧视内容，不得贬损民族传统文化，亦不得侵犯他人隐私权等。</w:t>
      </w:r>
    </w:p>
    <w:p w14:paraId="0341D7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根据国家相关法律法规，作品中如涉及地图（含地球仪），请登录标准地图服务系统</w:t>
      </w: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（http://bzdt.ch.mnr.gov.cn）下载，并标注审图号，如需使用国旗和国徽图案，请登录中国政府网</w:t>
      </w: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（www.gov.cn）下载标准版本，并注明引用出处。</w:t>
      </w:r>
    </w:p>
    <w:p w14:paraId="5113D3E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参赛作品必须是原创作品，必须紧密围绕比赛主题进行创作。参赛者将拥有其作品的著作权。作品的配乐、音效、特效等素材需由参赛者自行添加，并确保提交的视频作品不侵犯任何第三方的合法权益。</w:t>
      </w:r>
    </w:p>
    <w:p w14:paraId="289842E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主办方和承办方均享有免费宣传推广和展览出版视频作品的权利，但不承担因肖像权、名誉权、隐私权、著作权、商标权等引起的任何法律责任。若发生上述纠纷，所有法律责任及后果均由视频制作者承担。主办方保留取消其参与活动资格的权利。</w:t>
      </w:r>
    </w:p>
    <w:p w14:paraId="24ACE6E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视频作品语言为英语，并配备英汉双语字幕。视频作品分辨率至少达到1280×720像素或以上，视频格式为MP4，视频时长4-6分钟。</w:t>
      </w:r>
    </w:p>
    <w:p w14:paraId="7FE6472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视频配音必须由参赛团队成员自行完成，不可使用人工智能语音、剪辑软件字幕配音等。如利用多段视频素材的，需加工、剪辑合成一段最终版视频后参评。</w:t>
      </w:r>
    </w:p>
    <w:p w14:paraId="449C1C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视频中文字幕全部要求简体字，而且表达要规范。</w:t>
      </w:r>
    </w:p>
    <w:p w14:paraId="38E032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参赛作品须附上中英双语标题(不超过15字)，视频中不得出现或隐含所在学校和个人信息。</w:t>
      </w:r>
    </w:p>
    <w:p w14:paraId="0FD6806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辅助扩展资料须提交字幕文件、脚本文件、创作分工表，并可选择性上传其他有助于展示创作过程的补充材料。</w:t>
      </w:r>
    </w:p>
    <w:p w14:paraId="421208E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视频画面需保持清晰流畅，严禁出现第三方软件的Logo或水印。同时，视频内容中不得包含任何广告元素，也不允许出现二维码链接。</w:t>
      </w:r>
    </w:p>
    <w:p w14:paraId="041E27E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olor w:val="000000"/>
          <w:spacing w:val="0"/>
          <w:sz w:val="32"/>
          <w:szCs w:val="32"/>
          <w:lang w:val="en-US" w:eastAsia="zh-CN"/>
        </w:rPr>
        <w:t>若不符合以上要求者，视为无效作品。</w:t>
      </w:r>
    </w:p>
    <w:p w14:paraId="2808EEDB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left="0" w:leftChars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C11B5D-88D1-4912-8772-D4D555919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C0991B5-88E0-40F6-9189-6E7E2AFDA1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8C2D5F-FB43-4C02-BB01-DC64B2A9FF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A782396-C601-4F73-BC4F-57402BE7E2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CE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6A6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6A6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E3B58"/>
    <w:multiLevelType w:val="singleLevel"/>
    <w:tmpl w:val="2B2E3B5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93968"/>
    <w:rsid w:val="2D3F7BB0"/>
    <w:rsid w:val="2E2A2911"/>
    <w:rsid w:val="567D38DC"/>
    <w:rsid w:val="6AF93968"/>
    <w:rsid w:val="7E5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2364</Words>
  <Characters>2438</Characters>
  <Lines>0</Lines>
  <Paragraphs>0</Paragraphs>
  <TotalTime>8</TotalTime>
  <ScaleCrop>false</ScaleCrop>
  <LinksUpToDate>false</LinksUpToDate>
  <CharactersWithSpaces>2438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2026-03-16T09:42:00Z</dcterms:created>
  <dc:creator>STAR</dc:creator>
  <cp:lastModifiedBy>痞子宇</cp:lastModifiedBy>
  <dcterms:modified xsi:type="dcterms:W3CDTF">2026-03-18T01:05:58Z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4A725D3CF4C34F309B3FB7092C418F2D_11</vt:lpwstr>
  </property>
  <property fmtid="{D5CDD505-2E9C-101B-9397-08002B2CF9AE}" pid="4" name="KSOTemplateDocerSaveRecord">
    <vt:lpwstr>eyJoZGlkIjoiNzZmOGJjNWRiODBmYTA5Yjc1YzkyNGU1M2Q1YmIxNzIiLCJ1c2VySWQiOiI5MzQ2NzkwMjUifQ==</vt:lpwstr>
  </property>
</Properties>
</file>