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880C">
      <w:pPr>
        <w:widowControl/>
        <w:jc w:val="center"/>
        <w:rPr>
          <w:rFonts w:ascii="仿宋" w:hAnsi="仿宋" w:eastAsia="仿宋"/>
          <w:sz w:val="32"/>
          <w:szCs w:val="32"/>
        </w:rPr>
      </w:pPr>
      <w:r>
        <w:rPr>
          <w:rFonts w:hint="eastAsia"/>
        </w:rPr>
        <w:drawing>
          <wp:inline distT="0" distB="0" distL="0" distR="0">
            <wp:extent cx="4095750" cy="765810"/>
            <wp:effectExtent l="0" t="0" r="0" b="0"/>
            <wp:docPr id="1" name="图片 1" descr="学校logo加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logo加校名"/>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169476" cy="780204"/>
                    </a:xfrm>
                    <a:prstGeom prst="rect">
                      <a:avLst/>
                    </a:prstGeom>
                    <a:noFill/>
                    <a:ln>
                      <a:noFill/>
                    </a:ln>
                  </pic:spPr>
                </pic:pic>
              </a:graphicData>
            </a:graphic>
          </wp:inline>
        </w:drawing>
      </w:r>
    </w:p>
    <w:p w14:paraId="260A6A4E">
      <w:pPr>
        <w:widowControl/>
        <w:jc w:val="center"/>
        <w:rPr>
          <w:rFonts w:ascii="仿宋" w:hAnsi="仿宋" w:eastAsia="仿宋"/>
          <w:sz w:val="32"/>
          <w:szCs w:val="32"/>
        </w:rPr>
      </w:pPr>
    </w:p>
    <w:p w14:paraId="28E81D55">
      <w:pPr>
        <w:widowControl/>
        <w:jc w:val="center"/>
        <w:rPr>
          <w:rFonts w:ascii="黑体" w:hAnsi="黑体" w:eastAsia="黑体"/>
          <w:bCs/>
          <w:sz w:val="52"/>
          <w:szCs w:val="52"/>
        </w:rPr>
      </w:pPr>
    </w:p>
    <w:p w14:paraId="1A8F8009">
      <w:pPr>
        <w:widowControl/>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2025年</w:t>
      </w:r>
      <w:r>
        <w:rPr>
          <w:rFonts w:hint="eastAsia" w:ascii="方正小标宋简体" w:hAnsi="方正小标宋简体" w:eastAsia="方正小标宋简体" w:cs="方正小标宋简体"/>
          <w:kern w:val="2"/>
          <w:sz w:val="44"/>
          <w:szCs w:val="44"/>
          <w:lang w:val="en-US" w:eastAsia="zh-CN" w:bidi="ar-SA"/>
        </w:rPr>
        <w:t>度</w:t>
      </w:r>
      <w:r>
        <w:rPr>
          <w:rFonts w:hint="eastAsia" w:ascii="方正小标宋简体" w:hAnsi="方正小标宋简体" w:eastAsia="方正小标宋简体" w:cs="方正小标宋简体"/>
          <w:kern w:val="2"/>
          <w:sz w:val="44"/>
          <w:szCs w:val="44"/>
          <w:lang w:val="en-US" w:eastAsia="zh-CN" w:bidi="ar-SA"/>
        </w:rPr>
        <w:t>本科专业建设总结报告</w:t>
      </w:r>
    </w:p>
    <w:p w14:paraId="08428EB8">
      <w:pPr>
        <w:widowControl/>
        <w:jc w:val="center"/>
        <w:rPr>
          <w:rFonts w:ascii="黑体" w:hAnsi="黑体" w:eastAsia="黑体"/>
          <w:bCs/>
          <w:sz w:val="52"/>
          <w:szCs w:val="52"/>
        </w:rPr>
      </w:pPr>
    </w:p>
    <w:tbl>
      <w:tblPr>
        <w:tblStyle w:val="7"/>
        <w:tblW w:w="7996" w:type="dxa"/>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7"/>
        <w:gridCol w:w="5269"/>
      </w:tblGrid>
      <w:tr w14:paraId="383B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6C0457D6">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专业名称：</w:t>
            </w:r>
          </w:p>
        </w:tc>
        <w:tc>
          <w:tcPr>
            <w:tcW w:w="5269" w:type="dxa"/>
            <w:vAlign w:val="center"/>
          </w:tcPr>
          <w:p w14:paraId="498D7902">
            <w:pPr>
              <w:rPr>
                <w:rFonts w:ascii="黑体" w:hAnsi="黑体" w:eastAsia="黑体" w:cs="Times New Roman"/>
                <w:bCs/>
                <w:kern w:val="0"/>
                <w:sz w:val="30"/>
                <w:szCs w:val="30"/>
              </w:rPr>
            </w:pPr>
          </w:p>
        </w:tc>
      </w:tr>
      <w:tr w14:paraId="4DF3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74E1ED87">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级别（选填）：</w:t>
            </w:r>
          </w:p>
        </w:tc>
        <w:tc>
          <w:tcPr>
            <w:tcW w:w="5269" w:type="dxa"/>
            <w:vAlign w:val="center"/>
          </w:tcPr>
          <w:p w14:paraId="4D6B690D">
            <w:pPr>
              <w:rPr>
                <w:rFonts w:ascii="黑体" w:hAnsi="黑体" w:eastAsia="黑体" w:cs="Times New Roman"/>
                <w:bCs/>
                <w:kern w:val="0"/>
                <w:sz w:val="21"/>
                <w:szCs w:val="21"/>
              </w:rPr>
            </w:pPr>
            <w:r>
              <w:rPr>
                <w:rFonts w:hint="eastAsia" w:ascii="黑体" w:hAnsi="黑体" w:eastAsia="黑体" w:cs="Times New Roman"/>
                <w:bCs/>
                <w:kern w:val="0"/>
                <w:sz w:val="21"/>
                <w:szCs w:val="21"/>
              </w:rPr>
              <w:t xml:space="preserve">□国家级一流专业   </w:t>
            </w:r>
            <w:r>
              <w:rPr>
                <w:rFonts w:ascii="黑体" w:hAnsi="黑体" w:eastAsia="黑体" w:cs="Times New Roman"/>
                <w:bCs/>
                <w:kern w:val="0"/>
                <w:sz w:val="21"/>
                <w:szCs w:val="21"/>
              </w:rPr>
              <w:t xml:space="preserve">  </w:t>
            </w:r>
            <w:r>
              <w:rPr>
                <w:rFonts w:hint="eastAsia" w:ascii="黑体" w:hAnsi="黑体" w:eastAsia="黑体" w:cs="Times New Roman"/>
                <w:bCs/>
                <w:kern w:val="0"/>
                <w:sz w:val="21"/>
                <w:szCs w:val="21"/>
                <w:lang w:eastAsia="zh-CN"/>
              </w:rPr>
              <w:t>□</w:t>
            </w:r>
            <w:r>
              <w:rPr>
                <w:rFonts w:hint="eastAsia" w:ascii="黑体" w:hAnsi="黑体" w:eastAsia="黑体" w:cs="Times New Roman"/>
                <w:bCs/>
                <w:kern w:val="0"/>
                <w:sz w:val="21"/>
                <w:szCs w:val="21"/>
              </w:rPr>
              <w:t xml:space="preserve">省级一流专业 </w:t>
            </w:r>
            <w:r>
              <w:rPr>
                <w:rFonts w:ascii="黑体" w:hAnsi="黑体" w:eastAsia="黑体" w:cs="Times New Roman"/>
                <w:bCs/>
                <w:kern w:val="0"/>
                <w:sz w:val="21"/>
                <w:szCs w:val="21"/>
              </w:rPr>
              <w:t xml:space="preserve"> </w:t>
            </w:r>
          </w:p>
          <w:p w14:paraId="5E7617A3">
            <w:pPr>
              <w:rPr>
                <w:rFonts w:ascii="黑体" w:hAnsi="黑体" w:eastAsia="黑体" w:cs="Times New Roman"/>
                <w:bCs/>
                <w:kern w:val="0"/>
                <w:sz w:val="21"/>
                <w:szCs w:val="21"/>
              </w:rPr>
            </w:pPr>
            <w:r>
              <w:rPr>
                <w:rFonts w:hint="eastAsia" w:ascii="黑体" w:hAnsi="黑体" w:eastAsia="黑体" w:cs="Times New Roman"/>
                <w:bCs/>
                <w:kern w:val="0"/>
                <w:sz w:val="21"/>
                <w:szCs w:val="21"/>
              </w:rPr>
              <w:t xml:space="preserve">□校级一流专业 </w:t>
            </w:r>
            <w:r>
              <w:rPr>
                <w:rFonts w:ascii="黑体" w:hAnsi="黑体" w:eastAsia="黑体" w:cs="Times New Roman"/>
                <w:bCs/>
                <w:kern w:val="0"/>
                <w:sz w:val="21"/>
                <w:szCs w:val="21"/>
              </w:rPr>
              <w:t xml:space="preserve">      </w:t>
            </w:r>
            <w:r>
              <w:rPr>
                <w:rFonts w:hint="eastAsia" w:ascii="黑体" w:hAnsi="黑体" w:eastAsia="黑体" w:cs="Times New Roman"/>
                <w:bCs/>
                <w:kern w:val="0"/>
                <w:sz w:val="21"/>
                <w:szCs w:val="21"/>
                <w:lang w:eastAsia="zh-CN"/>
              </w:rPr>
              <w:t>□</w:t>
            </w:r>
            <w:r>
              <w:rPr>
                <w:rFonts w:hint="eastAsia" w:ascii="黑体" w:hAnsi="黑体" w:eastAsia="黑体" w:cs="Times New Roman"/>
                <w:bCs/>
                <w:kern w:val="0"/>
                <w:sz w:val="21"/>
                <w:szCs w:val="21"/>
              </w:rPr>
              <w:t>一般专业</w:t>
            </w:r>
          </w:p>
        </w:tc>
      </w:tr>
      <w:tr w14:paraId="542F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6DECA99C">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专业负责人：</w:t>
            </w:r>
          </w:p>
        </w:tc>
        <w:tc>
          <w:tcPr>
            <w:tcW w:w="5269" w:type="dxa"/>
            <w:vAlign w:val="center"/>
          </w:tcPr>
          <w:p w14:paraId="4C6C7751">
            <w:pPr>
              <w:rPr>
                <w:rFonts w:ascii="黑体" w:hAnsi="黑体" w:eastAsia="黑体" w:cs="Times New Roman"/>
                <w:bCs/>
                <w:kern w:val="0"/>
                <w:sz w:val="30"/>
                <w:szCs w:val="30"/>
              </w:rPr>
            </w:pPr>
          </w:p>
        </w:tc>
      </w:tr>
      <w:tr w14:paraId="6187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74245688">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所属学院：</w:t>
            </w:r>
          </w:p>
        </w:tc>
        <w:tc>
          <w:tcPr>
            <w:tcW w:w="5269" w:type="dxa"/>
            <w:vAlign w:val="center"/>
          </w:tcPr>
          <w:p w14:paraId="6188434D">
            <w:pPr>
              <w:rPr>
                <w:rFonts w:ascii="黑体" w:hAnsi="黑体" w:eastAsia="黑体" w:cs="Times New Roman"/>
                <w:bCs/>
                <w:kern w:val="0"/>
                <w:sz w:val="30"/>
                <w:szCs w:val="30"/>
              </w:rPr>
            </w:pPr>
          </w:p>
        </w:tc>
      </w:tr>
      <w:tr w14:paraId="5B04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7C3B0391">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专业代码：</w:t>
            </w:r>
          </w:p>
        </w:tc>
        <w:tc>
          <w:tcPr>
            <w:tcW w:w="5269" w:type="dxa"/>
            <w:vAlign w:val="center"/>
          </w:tcPr>
          <w:p w14:paraId="09BE3FDD">
            <w:pPr>
              <w:ind w:left="105" w:leftChars="50"/>
              <w:rPr>
                <w:rFonts w:ascii="黑体" w:hAnsi="黑体" w:eastAsia="黑体" w:cs="Times New Roman"/>
                <w:bCs/>
                <w:kern w:val="0"/>
                <w:sz w:val="30"/>
                <w:szCs w:val="30"/>
              </w:rPr>
            </w:pPr>
          </w:p>
        </w:tc>
      </w:tr>
      <w:tr w14:paraId="3AA8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6CD6E1D5">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专业类：</w:t>
            </w:r>
          </w:p>
        </w:tc>
        <w:tc>
          <w:tcPr>
            <w:tcW w:w="5269" w:type="dxa"/>
            <w:vAlign w:val="center"/>
          </w:tcPr>
          <w:p w14:paraId="5C8EC417">
            <w:pPr>
              <w:rPr>
                <w:rFonts w:ascii="黑体" w:hAnsi="黑体" w:eastAsia="黑体" w:cs="Times New Roman"/>
                <w:bCs/>
                <w:kern w:val="0"/>
                <w:sz w:val="30"/>
                <w:szCs w:val="30"/>
              </w:rPr>
            </w:pPr>
          </w:p>
        </w:tc>
      </w:tr>
      <w:tr w14:paraId="0C90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02AB56FC">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联系电话：</w:t>
            </w:r>
          </w:p>
        </w:tc>
        <w:tc>
          <w:tcPr>
            <w:tcW w:w="5269" w:type="dxa"/>
            <w:vAlign w:val="center"/>
          </w:tcPr>
          <w:p w14:paraId="321EBEB2">
            <w:pPr>
              <w:rPr>
                <w:rFonts w:ascii="黑体" w:hAnsi="黑体" w:eastAsia="黑体" w:cs="Times New Roman"/>
                <w:bCs/>
                <w:kern w:val="0"/>
                <w:sz w:val="30"/>
                <w:szCs w:val="30"/>
              </w:rPr>
            </w:pPr>
          </w:p>
        </w:tc>
      </w:tr>
      <w:tr w14:paraId="08A3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727" w:type="dxa"/>
            <w:vAlign w:val="center"/>
          </w:tcPr>
          <w:p w14:paraId="7AC5EF4C">
            <w:pPr>
              <w:jc w:val="distribute"/>
              <w:rPr>
                <w:rFonts w:ascii="黑体" w:hAnsi="黑体" w:eastAsia="黑体" w:cs="Times New Roman"/>
                <w:bCs/>
                <w:kern w:val="0"/>
                <w:sz w:val="30"/>
                <w:szCs w:val="30"/>
              </w:rPr>
            </w:pPr>
            <w:r>
              <w:rPr>
                <w:rFonts w:hint="eastAsia" w:ascii="黑体" w:hAnsi="黑体" w:eastAsia="黑体" w:cs="Times New Roman"/>
                <w:bCs/>
                <w:kern w:val="0"/>
                <w:sz w:val="30"/>
                <w:szCs w:val="30"/>
              </w:rPr>
              <w:t>填表日期：</w:t>
            </w:r>
          </w:p>
        </w:tc>
        <w:tc>
          <w:tcPr>
            <w:tcW w:w="5269" w:type="dxa"/>
            <w:vAlign w:val="center"/>
          </w:tcPr>
          <w:p w14:paraId="6C5DD228">
            <w:pPr>
              <w:rPr>
                <w:rFonts w:ascii="黑体" w:hAnsi="黑体" w:eastAsia="黑体" w:cs="Times New Roman"/>
                <w:bCs/>
                <w:kern w:val="0"/>
                <w:sz w:val="30"/>
                <w:szCs w:val="30"/>
              </w:rPr>
            </w:pPr>
          </w:p>
        </w:tc>
      </w:tr>
    </w:tbl>
    <w:p w14:paraId="76843D09">
      <w:pPr>
        <w:widowControl/>
        <w:jc w:val="center"/>
        <w:rPr>
          <w:rFonts w:ascii="黑体" w:hAnsi="黑体" w:eastAsia="黑体"/>
          <w:bCs/>
          <w:sz w:val="36"/>
          <w:szCs w:val="36"/>
        </w:rPr>
      </w:pPr>
    </w:p>
    <w:p w14:paraId="478EEB77">
      <w:pPr>
        <w:widowControl/>
        <w:jc w:val="center"/>
        <w:rPr>
          <w:rFonts w:ascii="黑体" w:hAnsi="黑体" w:eastAsia="黑体"/>
          <w:bCs/>
          <w:sz w:val="36"/>
          <w:szCs w:val="36"/>
        </w:rPr>
      </w:pPr>
    </w:p>
    <w:p w14:paraId="6DC0FEAE">
      <w:pPr>
        <w:widowControl/>
        <w:jc w:val="center"/>
        <w:rPr>
          <w:rFonts w:hint="eastAsia" w:ascii="楷体" w:hAnsi="楷体" w:eastAsia="楷体"/>
          <w:bCs/>
          <w:sz w:val="32"/>
          <w:szCs w:val="32"/>
        </w:rPr>
      </w:pPr>
      <w:r>
        <w:rPr>
          <w:rFonts w:hint="eastAsia" w:ascii="楷体" w:hAnsi="楷体" w:eastAsia="楷体"/>
          <w:bCs/>
          <w:sz w:val="32"/>
          <w:szCs w:val="32"/>
        </w:rPr>
        <w:t>教务处 制</w:t>
      </w:r>
    </w:p>
    <w:p w14:paraId="10718728">
      <w:pPr>
        <w:widowControl/>
        <w:jc w:val="center"/>
        <w:rPr>
          <w:rFonts w:hint="eastAsia" w:ascii="楷体" w:hAnsi="楷体" w:eastAsia="楷体"/>
          <w:bCs/>
          <w:sz w:val="32"/>
          <w:szCs w:val="32"/>
        </w:rPr>
      </w:pPr>
    </w:p>
    <w:p w14:paraId="45211CEC">
      <w:pPr>
        <w:rPr>
          <w:rFonts w:hint="eastAsia" w:asciiTheme="minorEastAsia" w:hAnsiTheme="minorEastAsia" w:eastAsiaTheme="minorEastAsia"/>
          <w:b/>
          <w:bCs/>
          <w:sz w:val="28"/>
          <w:szCs w:val="28"/>
          <w:lang w:val="en-US" w:eastAsia="zh-CN"/>
        </w:rPr>
      </w:pPr>
      <w:r>
        <w:rPr>
          <w:rFonts w:hint="eastAsia" w:asciiTheme="minorEastAsia" w:hAnsiTheme="minorEastAsia"/>
          <w:b/>
          <w:bCs/>
          <w:sz w:val="28"/>
          <w:szCs w:val="28"/>
        </w:rPr>
        <w:t>一、建设情况概述</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58D021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25" w:hRule="atLeast"/>
        </w:trPr>
        <w:tc>
          <w:tcPr>
            <w:tcW w:w="8296" w:type="dxa"/>
          </w:tcPr>
          <w:p w14:paraId="3564948A">
            <w:pPr>
              <w:rPr>
                <w:rFonts w:ascii="宋体" w:hAnsi="宋体" w:eastAsia="宋体" w:cs="Times New Roman"/>
                <w:kern w:val="0"/>
                <w:sz w:val="24"/>
                <w:szCs w:val="24"/>
              </w:rPr>
            </w:pPr>
            <w:r>
              <w:rPr>
                <w:rFonts w:hint="eastAsia" w:ascii="楷体" w:hAnsi="楷体" w:eastAsia="楷体" w:cs="Times New Roman"/>
                <w:kern w:val="0"/>
                <w:sz w:val="21"/>
                <w:szCs w:val="21"/>
              </w:rPr>
              <w:t>（对年度建设情况进行总括，条理化陈述相关建设思路</w:t>
            </w:r>
            <w:r>
              <w:rPr>
                <w:rFonts w:hint="eastAsia" w:ascii="楷体" w:hAnsi="楷体" w:eastAsia="楷体" w:cs="Times New Roman"/>
                <w:kern w:val="0"/>
                <w:sz w:val="21"/>
                <w:szCs w:val="21"/>
                <w:lang w:eastAsia="zh-CN"/>
              </w:rPr>
              <w:t>、</w:t>
            </w:r>
            <w:r>
              <w:rPr>
                <w:rFonts w:hint="eastAsia" w:ascii="楷体" w:hAnsi="楷体" w:eastAsia="楷体" w:cs="Times New Roman"/>
                <w:kern w:val="0"/>
                <w:sz w:val="21"/>
                <w:szCs w:val="21"/>
              </w:rPr>
              <w:t>建设举措</w:t>
            </w:r>
            <w:r>
              <w:rPr>
                <w:rFonts w:hint="eastAsia" w:ascii="楷体" w:hAnsi="楷体" w:eastAsia="楷体" w:cs="Times New Roman"/>
                <w:kern w:val="0"/>
                <w:sz w:val="21"/>
                <w:szCs w:val="21"/>
                <w:lang w:eastAsia="zh-CN"/>
              </w:rPr>
              <w:t>、</w:t>
            </w:r>
            <w:r>
              <w:rPr>
                <w:rFonts w:hint="eastAsia" w:ascii="楷体" w:hAnsi="楷体" w:eastAsia="楷体" w:cs="Times New Roman"/>
                <w:kern w:val="0"/>
                <w:sz w:val="21"/>
                <w:szCs w:val="21"/>
                <w:lang w:val="en-US" w:eastAsia="zh-CN"/>
              </w:rPr>
              <w:t>建设成效与特色</w:t>
            </w:r>
            <w:r>
              <w:rPr>
                <w:rFonts w:hint="eastAsia" w:ascii="楷体" w:hAnsi="楷体" w:eastAsia="楷体" w:cs="Times New Roman"/>
                <w:kern w:val="0"/>
                <w:sz w:val="21"/>
                <w:szCs w:val="21"/>
              </w:rPr>
              <w:t>，不少于1</w:t>
            </w:r>
            <w:r>
              <w:rPr>
                <w:rFonts w:ascii="楷体" w:hAnsi="楷体" w:eastAsia="楷体" w:cs="Times New Roman"/>
                <w:kern w:val="0"/>
                <w:sz w:val="21"/>
                <w:szCs w:val="21"/>
              </w:rPr>
              <w:t>500</w:t>
            </w:r>
            <w:r>
              <w:rPr>
                <w:rFonts w:hint="eastAsia" w:ascii="楷体" w:hAnsi="楷体" w:eastAsia="楷体" w:cs="Times New Roman"/>
                <w:kern w:val="0"/>
                <w:sz w:val="21"/>
                <w:szCs w:val="21"/>
              </w:rPr>
              <w:t>字）</w:t>
            </w:r>
          </w:p>
        </w:tc>
      </w:tr>
    </w:tbl>
    <w:p w14:paraId="481A3B81">
      <w:pPr>
        <w:rPr>
          <w:rFonts w:asciiTheme="minorEastAsia" w:hAnsiTheme="minorEastAsia"/>
          <w:b/>
          <w:bCs/>
          <w:sz w:val="28"/>
          <w:szCs w:val="28"/>
        </w:rPr>
      </w:pPr>
      <w:r>
        <w:rPr>
          <w:rFonts w:hint="eastAsia" w:asciiTheme="minorEastAsia" w:hAnsiTheme="minorEastAsia"/>
          <w:b/>
          <w:bCs/>
          <w:sz w:val="28"/>
          <w:szCs w:val="28"/>
          <w:lang w:val="en-US" w:eastAsia="zh-CN"/>
        </w:rPr>
        <w:t>二</w:t>
      </w:r>
      <w:r>
        <w:rPr>
          <w:rFonts w:hint="eastAsia" w:asciiTheme="minorEastAsia" w:hAnsiTheme="minorEastAsia"/>
          <w:b/>
          <w:bCs/>
          <w:sz w:val="28"/>
          <w:szCs w:val="28"/>
        </w:rPr>
        <w:t>、人才培养模式改革</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485E1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25" w:hRule="atLeast"/>
        </w:trPr>
        <w:tc>
          <w:tcPr>
            <w:tcW w:w="8296" w:type="dxa"/>
          </w:tcPr>
          <w:p w14:paraId="0908A699">
            <w:pPr>
              <w:rPr>
                <w:rFonts w:hint="default" w:ascii="宋体" w:hAnsi="宋体" w:eastAsia="宋体" w:cs="Times New Roman"/>
                <w:kern w:val="0"/>
                <w:sz w:val="24"/>
                <w:szCs w:val="24"/>
                <w:lang w:val="en-US" w:eastAsia="zh-CN"/>
              </w:rPr>
            </w:pPr>
          </w:p>
        </w:tc>
      </w:tr>
    </w:tbl>
    <w:p w14:paraId="464B49A5">
      <w:pPr>
        <w:rPr>
          <w:rFonts w:hint="default" w:asciiTheme="minorEastAsia" w:hAnsiTheme="minorEastAsia" w:eastAsiaTheme="minorEastAsia"/>
          <w:b/>
          <w:bCs/>
          <w:sz w:val="28"/>
          <w:szCs w:val="28"/>
          <w:lang w:val="en-US" w:eastAsia="zh-CN"/>
        </w:rPr>
      </w:pPr>
      <w:r>
        <w:rPr>
          <w:rFonts w:hint="eastAsia" w:asciiTheme="minorEastAsia" w:hAnsiTheme="minorEastAsia"/>
          <w:b/>
          <w:bCs/>
          <w:sz w:val="28"/>
          <w:szCs w:val="28"/>
          <w:lang w:val="en-US" w:eastAsia="zh-CN"/>
        </w:rPr>
        <w:t>三</w:t>
      </w:r>
      <w:r>
        <w:rPr>
          <w:rFonts w:hint="eastAsia" w:asciiTheme="minorEastAsia" w:hAnsiTheme="minorEastAsia"/>
          <w:b/>
          <w:bCs/>
          <w:sz w:val="28"/>
          <w:szCs w:val="28"/>
        </w:rPr>
        <w:t>、</w:t>
      </w:r>
      <w:r>
        <w:rPr>
          <w:rFonts w:hint="eastAsia" w:asciiTheme="minorEastAsia" w:hAnsiTheme="minorEastAsia"/>
          <w:b/>
          <w:bCs/>
          <w:sz w:val="28"/>
          <w:szCs w:val="28"/>
          <w:lang w:eastAsia="zh-CN"/>
        </w:rPr>
        <w:t>“</w:t>
      </w:r>
      <w:r>
        <w:rPr>
          <w:rFonts w:hint="eastAsia" w:asciiTheme="minorEastAsia" w:hAnsiTheme="minorEastAsia"/>
          <w:b/>
          <w:bCs/>
          <w:sz w:val="28"/>
          <w:szCs w:val="28"/>
          <w:lang w:val="en-US" w:eastAsia="zh-CN"/>
        </w:rPr>
        <w:t>信息+</w:t>
      </w:r>
      <w:r>
        <w:rPr>
          <w:rFonts w:hint="eastAsia" w:asciiTheme="minorEastAsia" w:hAnsiTheme="minorEastAsia"/>
          <w:b/>
          <w:bCs/>
          <w:sz w:val="28"/>
          <w:szCs w:val="28"/>
          <w:lang w:eastAsia="zh-CN"/>
        </w:rPr>
        <w:t>”</w:t>
      </w:r>
      <w:r>
        <w:rPr>
          <w:rFonts w:hint="eastAsia" w:asciiTheme="minorEastAsia" w:hAnsiTheme="minorEastAsia"/>
          <w:b/>
          <w:bCs/>
          <w:sz w:val="28"/>
          <w:szCs w:val="28"/>
          <w:lang w:val="en-US" w:eastAsia="zh-CN"/>
        </w:rPr>
        <w:t>教学改革</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23532D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2842" w:hRule="atLeast"/>
        </w:trPr>
        <w:tc>
          <w:tcPr>
            <w:tcW w:w="8296" w:type="dxa"/>
          </w:tcPr>
          <w:p w14:paraId="4E02DB17">
            <w:pPr>
              <w:rPr>
                <w:rFonts w:hint="default" w:ascii="宋体" w:hAnsi="宋体" w:eastAsia="宋体" w:cs="Times New Roman"/>
                <w:kern w:val="0"/>
                <w:sz w:val="24"/>
                <w:szCs w:val="24"/>
                <w:lang w:val="en-US" w:eastAsia="zh-CN"/>
              </w:rPr>
            </w:pPr>
            <w:r>
              <w:rPr>
                <w:rFonts w:hint="eastAsia" w:ascii="楷体" w:hAnsi="楷体" w:eastAsia="楷体" w:cs="Times New Roman"/>
                <w:kern w:val="0"/>
                <w:sz w:val="21"/>
                <w:szCs w:val="21"/>
                <w:lang w:val="en-US" w:eastAsia="zh-CN"/>
              </w:rPr>
              <w:t>说明：省级一流专业该部分内容必须涵盖专业知识能力图谱建设情况及链接</w:t>
            </w:r>
            <w:bookmarkStart w:id="1" w:name="_GoBack"/>
            <w:bookmarkEnd w:id="1"/>
          </w:p>
        </w:tc>
      </w:tr>
    </w:tbl>
    <w:p w14:paraId="2193F773">
      <w:pPr>
        <w:rPr>
          <w:rFonts w:hint="default" w:asciiTheme="minorEastAsia" w:hAnsiTheme="minorEastAsia" w:eastAsiaTheme="minorEastAsia"/>
          <w:b/>
          <w:bCs/>
          <w:sz w:val="28"/>
          <w:szCs w:val="28"/>
          <w:lang w:val="en-US" w:eastAsia="zh-CN"/>
        </w:rPr>
      </w:pPr>
      <w:r>
        <w:rPr>
          <w:rFonts w:hint="eastAsia" w:asciiTheme="minorEastAsia" w:hAnsiTheme="minorEastAsia"/>
          <w:b/>
          <w:bCs/>
          <w:sz w:val="28"/>
          <w:szCs w:val="28"/>
          <w:lang w:val="en-US" w:eastAsia="zh-CN"/>
        </w:rPr>
        <w:t>四</w:t>
      </w:r>
      <w:r>
        <w:rPr>
          <w:rFonts w:hint="eastAsia" w:asciiTheme="minorEastAsia" w:hAnsiTheme="minorEastAsia"/>
          <w:b/>
          <w:bCs/>
          <w:sz w:val="28"/>
          <w:szCs w:val="28"/>
        </w:rPr>
        <w:t>、课程建设</w:t>
      </w:r>
      <w:r>
        <w:rPr>
          <w:rFonts w:hint="eastAsia" w:asciiTheme="minorEastAsia" w:hAnsiTheme="minorEastAsia"/>
          <w:b/>
          <w:bCs/>
          <w:sz w:val="28"/>
          <w:szCs w:val="28"/>
          <w:lang w:val="en-US" w:eastAsia="zh-CN"/>
        </w:rPr>
        <w:t>与改革</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6A380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42" w:hRule="atLeast"/>
        </w:trPr>
        <w:tc>
          <w:tcPr>
            <w:tcW w:w="8296" w:type="dxa"/>
          </w:tcPr>
          <w:p w14:paraId="681B2AF0">
            <w:pPr>
              <w:rPr>
                <w:rFonts w:hint="default" w:ascii="宋体" w:hAnsi="宋体" w:eastAsia="宋体" w:cs="Times New Roman"/>
                <w:kern w:val="0"/>
                <w:sz w:val="24"/>
                <w:szCs w:val="24"/>
                <w:lang w:val="en-US" w:eastAsia="zh-CN"/>
              </w:rPr>
            </w:pPr>
            <w:r>
              <w:rPr>
                <w:rFonts w:hint="eastAsia" w:ascii="楷体" w:hAnsi="楷体" w:eastAsia="楷体" w:cs="Times New Roman"/>
                <w:kern w:val="0"/>
                <w:sz w:val="21"/>
                <w:szCs w:val="21"/>
                <w:lang w:val="en-US" w:eastAsia="zh-CN"/>
              </w:rPr>
              <w:t>说明：教学模式改革、资源建设、评价改革、数字教材建设等。</w:t>
            </w:r>
          </w:p>
        </w:tc>
      </w:tr>
    </w:tbl>
    <w:p w14:paraId="3F52CE1D">
      <w:pPr>
        <w:rPr>
          <w:rFonts w:asciiTheme="minorEastAsia" w:hAnsiTheme="minorEastAsia"/>
          <w:b/>
          <w:bCs/>
          <w:sz w:val="28"/>
          <w:szCs w:val="28"/>
        </w:rPr>
      </w:pPr>
      <w:r>
        <w:rPr>
          <w:rFonts w:hint="eastAsia" w:asciiTheme="minorEastAsia" w:hAnsiTheme="minorEastAsia"/>
          <w:b/>
          <w:bCs/>
          <w:sz w:val="28"/>
          <w:szCs w:val="28"/>
          <w:lang w:val="en-US" w:eastAsia="zh-CN"/>
        </w:rPr>
        <w:t>五</w:t>
      </w:r>
      <w:r>
        <w:rPr>
          <w:rFonts w:hint="eastAsia" w:asciiTheme="minorEastAsia" w:hAnsiTheme="minorEastAsia"/>
          <w:b/>
          <w:bCs/>
          <w:sz w:val="28"/>
          <w:szCs w:val="28"/>
        </w:rPr>
        <w:t>、实践教学改革</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7AC88C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48" w:hRule="atLeast"/>
        </w:trPr>
        <w:tc>
          <w:tcPr>
            <w:tcW w:w="8296" w:type="dxa"/>
          </w:tcPr>
          <w:p w14:paraId="04BB8DBF">
            <w:pPr>
              <w:rPr>
                <w:rFonts w:hint="default" w:ascii="宋体" w:hAnsi="宋体" w:eastAsia="宋体" w:cs="Times New Roman"/>
                <w:kern w:val="0"/>
                <w:sz w:val="24"/>
                <w:szCs w:val="24"/>
                <w:lang w:val="en-US" w:eastAsia="zh-CN"/>
              </w:rPr>
            </w:pPr>
            <w:r>
              <w:rPr>
                <w:rFonts w:hint="eastAsia" w:ascii="楷体" w:hAnsi="楷体" w:eastAsia="楷体" w:cs="Times New Roman"/>
                <w:kern w:val="0"/>
                <w:sz w:val="21"/>
                <w:szCs w:val="21"/>
                <w:lang w:val="en-US" w:eastAsia="zh-CN"/>
              </w:rPr>
              <w:t>说明：含创新创业教育、校企合作等相关改革</w:t>
            </w:r>
          </w:p>
        </w:tc>
      </w:tr>
    </w:tbl>
    <w:p w14:paraId="6A7456D2">
      <w:pPr>
        <w:rPr>
          <w:rFonts w:hint="eastAsia" w:asciiTheme="minorEastAsia" w:hAnsiTheme="minorEastAsia"/>
          <w:b/>
          <w:bCs/>
          <w:sz w:val="28"/>
          <w:szCs w:val="28"/>
        </w:rPr>
      </w:pPr>
    </w:p>
    <w:p w14:paraId="03F848C4">
      <w:pPr>
        <w:numPr>
          <w:ilvl w:val="0"/>
          <w:numId w:val="0"/>
        </w:numP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六、质量监控</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220D7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30" w:hRule="atLeast"/>
        </w:trPr>
        <w:tc>
          <w:tcPr>
            <w:tcW w:w="8296" w:type="dxa"/>
          </w:tcPr>
          <w:p w14:paraId="3E2CDFF4">
            <w:pPr>
              <w:rPr>
                <w:rFonts w:ascii="宋体" w:hAnsi="宋体" w:eastAsia="宋体" w:cs="Times New Roman"/>
                <w:kern w:val="0"/>
                <w:sz w:val="24"/>
                <w:szCs w:val="24"/>
              </w:rPr>
            </w:pPr>
          </w:p>
        </w:tc>
      </w:tr>
    </w:tbl>
    <w:p w14:paraId="50610333">
      <w:pPr>
        <w:numPr>
          <w:ilvl w:val="0"/>
          <w:numId w:val="0"/>
        </w:numPr>
        <w:rPr>
          <w:rFonts w:hint="eastAsia" w:asciiTheme="minorEastAsia" w:hAnsiTheme="minorEastAsia"/>
          <w:b/>
          <w:bCs/>
          <w:sz w:val="28"/>
          <w:szCs w:val="28"/>
        </w:rPr>
      </w:pPr>
    </w:p>
    <w:p w14:paraId="576FA362">
      <w:pPr>
        <w:rPr>
          <w:rFonts w:hint="eastAsia" w:asciiTheme="minorEastAsia" w:hAnsiTheme="minorEastAsia"/>
          <w:b/>
          <w:bCs/>
          <w:sz w:val="28"/>
          <w:szCs w:val="28"/>
        </w:rPr>
      </w:pPr>
    </w:p>
    <w:p w14:paraId="1FCF9B2B">
      <w:pPr>
        <w:rPr>
          <w:rFonts w:hint="eastAsia" w:asciiTheme="minorEastAsia" w:hAnsiTheme="minorEastAsia"/>
          <w:b/>
          <w:bCs/>
          <w:sz w:val="28"/>
          <w:szCs w:val="28"/>
        </w:rPr>
      </w:pPr>
    </w:p>
    <w:p w14:paraId="0CFAE3A9">
      <w:pPr>
        <w:rPr>
          <w:rFonts w:hint="default" w:asciiTheme="minorEastAsia" w:hAnsiTheme="minorEastAsia" w:eastAsiaTheme="minorEastAsia"/>
          <w:b/>
          <w:bCs/>
          <w:sz w:val="28"/>
          <w:szCs w:val="28"/>
          <w:lang w:val="en-US" w:eastAsia="zh-CN"/>
        </w:rPr>
      </w:pPr>
      <w:r>
        <w:rPr>
          <w:rFonts w:hint="eastAsia" w:asciiTheme="minorEastAsia" w:hAnsiTheme="minorEastAsia"/>
          <w:b/>
          <w:bCs/>
          <w:sz w:val="28"/>
          <w:szCs w:val="28"/>
          <w:lang w:val="en-US" w:eastAsia="zh-CN"/>
        </w:rPr>
        <w:t>七、</w:t>
      </w:r>
      <w:r>
        <w:rPr>
          <w:rFonts w:hint="eastAsia" w:asciiTheme="minorEastAsia" w:hAnsiTheme="minorEastAsia"/>
          <w:b/>
          <w:bCs/>
          <w:sz w:val="28"/>
          <w:szCs w:val="28"/>
        </w:rPr>
        <w:t>社会服务</w:t>
      </w:r>
      <w:r>
        <w:rPr>
          <w:rFonts w:hint="eastAsia" w:asciiTheme="minorEastAsia" w:hAnsiTheme="minorEastAsia"/>
          <w:b/>
          <w:bCs/>
          <w:sz w:val="28"/>
          <w:szCs w:val="28"/>
          <w:lang w:val="en-US" w:eastAsia="zh-CN"/>
        </w:rPr>
        <w:t>与国际交流</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5C4E4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45" w:hRule="atLeast"/>
        </w:trPr>
        <w:tc>
          <w:tcPr>
            <w:tcW w:w="8296" w:type="dxa"/>
          </w:tcPr>
          <w:p w14:paraId="2D6C2D67">
            <w:pPr>
              <w:rPr>
                <w:rFonts w:hint="eastAsia" w:ascii="宋体" w:hAnsi="宋体" w:eastAsia="宋体" w:cs="Times New Roman"/>
                <w:kern w:val="0"/>
                <w:sz w:val="24"/>
                <w:szCs w:val="24"/>
                <w:lang w:val="en-US" w:eastAsia="zh-CN"/>
              </w:rPr>
            </w:pPr>
          </w:p>
        </w:tc>
      </w:tr>
    </w:tbl>
    <w:p w14:paraId="4FD89D02">
      <w:pPr>
        <w:rPr>
          <w:rFonts w:hint="eastAsia" w:asciiTheme="minorEastAsia" w:hAnsiTheme="minorEastAsia"/>
          <w:b/>
          <w:bCs/>
          <w:sz w:val="28"/>
          <w:szCs w:val="28"/>
        </w:rPr>
      </w:pPr>
    </w:p>
    <w:p w14:paraId="2F900714">
      <w:pPr>
        <w:numPr>
          <w:ilvl w:val="0"/>
          <w:numId w:val="0"/>
        </w:numPr>
        <w:rPr>
          <w:rFonts w:hint="eastAsia" w:asciiTheme="minorEastAsia" w:hAnsiTheme="minorEastAsia"/>
          <w:b/>
          <w:bCs/>
          <w:sz w:val="28"/>
          <w:szCs w:val="28"/>
          <w:lang w:val="en-US" w:eastAsia="zh-CN"/>
        </w:rPr>
      </w:pPr>
    </w:p>
    <w:p w14:paraId="5AD56880">
      <w:pPr>
        <w:rPr>
          <w:rFonts w:hint="default" w:asciiTheme="minorEastAsia" w:hAnsiTheme="minorEastAsia" w:eastAsiaTheme="minorEastAsia"/>
          <w:b/>
          <w:bCs/>
          <w:sz w:val="28"/>
          <w:szCs w:val="28"/>
          <w:lang w:val="en-US" w:eastAsia="zh-CN"/>
        </w:rPr>
      </w:pPr>
      <w:r>
        <w:rPr>
          <w:rFonts w:hint="eastAsia" w:asciiTheme="minorEastAsia" w:hAnsiTheme="minorEastAsia"/>
          <w:b/>
          <w:bCs/>
          <w:sz w:val="28"/>
          <w:szCs w:val="28"/>
          <w:lang w:val="en-US" w:eastAsia="zh-CN"/>
        </w:rPr>
        <w:t>八、</w:t>
      </w:r>
      <w:r>
        <w:rPr>
          <w:rFonts w:hint="eastAsia" w:asciiTheme="minorEastAsia" w:hAnsiTheme="minorEastAsia"/>
          <w:b/>
          <w:bCs/>
          <w:sz w:val="28"/>
          <w:szCs w:val="28"/>
        </w:rPr>
        <w:t>教师队伍</w:t>
      </w:r>
      <w:r>
        <w:rPr>
          <w:rFonts w:hint="eastAsia" w:asciiTheme="minorEastAsia" w:hAnsiTheme="minorEastAsia"/>
          <w:b/>
          <w:bCs/>
          <w:sz w:val="28"/>
          <w:szCs w:val="28"/>
          <w:lang w:val="en-US" w:eastAsia="zh-CN"/>
        </w:rPr>
        <w:t>建设与学生培养成效</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96"/>
      </w:tblGrid>
      <w:tr w14:paraId="60532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25" w:hRule="atLeast"/>
        </w:trPr>
        <w:tc>
          <w:tcPr>
            <w:tcW w:w="8296" w:type="dxa"/>
          </w:tcPr>
          <w:p w14:paraId="5E65792A">
            <w:pPr>
              <w:rPr>
                <w:rFonts w:hint="default" w:ascii="宋体" w:hAnsi="宋体" w:eastAsia="宋体" w:cs="Times New Roman"/>
                <w:kern w:val="0"/>
                <w:sz w:val="24"/>
                <w:szCs w:val="24"/>
                <w:lang w:val="en-US" w:eastAsia="zh-CN"/>
              </w:rPr>
            </w:pPr>
            <w:r>
              <w:rPr>
                <w:rFonts w:hint="eastAsia" w:ascii="楷体" w:hAnsi="楷体" w:eastAsia="楷体" w:cs="Times New Roman"/>
                <w:kern w:val="0"/>
                <w:sz w:val="21"/>
                <w:szCs w:val="21"/>
                <w:lang w:val="en-US" w:eastAsia="zh-CN"/>
              </w:rPr>
              <w:t>说明：教师教学竞赛、培训与学术交流等教师能力提升成效（不包含师资引进、职称晋升）；学生培养质量的提升成效。</w:t>
            </w:r>
          </w:p>
        </w:tc>
      </w:tr>
    </w:tbl>
    <w:p w14:paraId="7C331FFC">
      <w:pPr>
        <w:numPr>
          <w:ilvl w:val="0"/>
          <w:numId w:val="0"/>
        </w:numPr>
        <w:rPr>
          <w:rFonts w:hint="eastAsia" w:asciiTheme="minorEastAsia" w:hAnsiTheme="minorEastAsia"/>
          <w:b/>
          <w:bCs/>
          <w:sz w:val="28"/>
          <w:szCs w:val="28"/>
          <w:lang w:val="en-US" w:eastAsia="zh-CN"/>
        </w:rPr>
        <w:sectPr>
          <w:footerReference r:id="rId3" w:type="default"/>
          <w:pgSz w:w="11906" w:h="16838"/>
          <w:pgMar w:top="1440" w:right="1800" w:bottom="1440" w:left="1800" w:header="851" w:footer="992" w:gutter="0"/>
          <w:cols w:space="425" w:num="1"/>
          <w:titlePg/>
          <w:docGrid w:type="lines" w:linePitch="312" w:charSpace="0"/>
        </w:sectPr>
      </w:pPr>
    </w:p>
    <w:p w14:paraId="1603FA6E">
      <w:pPr>
        <w:numPr>
          <w:ilvl w:val="0"/>
          <w:numId w:val="0"/>
        </w:numPr>
        <w:rPr>
          <w:rFonts w:hint="eastAsia" w:asciiTheme="minorEastAsia" w:hAnsiTheme="minorEastAsia"/>
          <w:b/>
          <w:bCs/>
          <w:sz w:val="28"/>
          <w:szCs w:val="28"/>
        </w:rPr>
      </w:pPr>
      <w:r>
        <w:rPr>
          <w:rFonts w:hint="eastAsia" w:asciiTheme="minorEastAsia" w:hAnsiTheme="minorEastAsia"/>
          <w:b/>
          <w:bCs/>
          <w:sz w:val="28"/>
          <w:szCs w:val="28"/>
          <w:lang w:val="en-US" w:eastAsia="zh-CN"/>
        </w:rPr>
        <w:t>九、</w:t>
      </w:r>
      <w:r>
        <w:rPr>
          <w:rFonts w:hint="eastAsia" w:asciiTheme="minorEastAsia" w:hAnsiTheme="minorEastAsia"/>
          <w:b/>
          <w:bCs/>
          <w:sz w:val="28"/>
          <w:szCs w:val="28"/>
        </w:rPr>
        <w:t>建设</w:t>
      </w:r>
      <w:r>
        <w:rPr>
          <w:rFonts w:hint="eastAsia" w:asciiTheme="minorEastAsia" w:hAnsiTheme="minorEastAsia"/>
          <w:b/>
          <w:bCs/>
          <w:sz w:val="28"/>
          <w:szCs w:val="28"/>
          <w:lang w:val="en-US" w:eastAsia="zh-CN"/>
        </w:rPr>
        <w:t>任务清单</w:t>
      </w:r>
    </w:p>
    <w:tbl>
      <w:tblPr>
        <w:tblStyle w:val="6"/>
        <w:tblW w:w="4829" w:type="pct"/>
        <w:jc w:val="center"/>
        <w:tblLayout w:type="autofit"/>
        <w:tblCellMar>
          <w:top w:w="0" w:type="dxa"/>
          <w:left w:w="0" w:type="dxa"/>
          <w:bottom w:w="0" w:type="dxa"/>
          <w:right w:w="0" w:type="dxa"/>
        </w:tblCellMar>
      </w:tblPr>
      <w:tblGrid>
        <w:gridCol w:w="627"/>
        <w:gridCol w:w="3167"/>
        <w:gridCol w:w="4394"/>
        <w:gridCol w:w="2147"/>
        <w:gridCol w:w="1587"/>
        <w:gridCol w:w="1588"/>
      </w:tblGrid>
      <w:tr w14:paraId="344BEFE4">
        <w:tblPrEx>
          <w:tblCellMar>
            <w:top w:w="0" w:type="dxa"/>
            <w:left w:w="0" w:type="dxa"/>
            <w:bottom w:w="0" w:type="dxa"/>
            <w:right w:w="0" w:type="dxa"/>
          </w:tblCellMar>
        </w:tblPrEx>
        <w:trPr>
          <w:trHeight w:val="581" w:hRule="atLeast"/>
          <w:tblHeader/>
          <w:jc w:val="center"/>
        </w:trPr>
        <w:tc>
          <w:tcPr>
            <w:tcW w:w="232" w:type="pc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0009043D">
            <w:pPr>
              <w:spacing w:line="360" w:lineRule="exact"/>
              <w:jc w:val="center"/>
              <w:textAlignment w:val="center"/>
              <w:rPr>
                <w:rFonts w:ascii="黑体" w:hAnsi="黑体" w:eastAsia="黑体" w:cs="黑体"/>
                <w:kern w:val="0"/>
                <w:sz w:val="24"/>
              </w:rPr>
            </w:pPr>
            <w:r>
              <w:rPr>
                <w:rFonts w:hint="eastAsia" w:ascii="黑体" w:hAnsi="黑体" w:eastAsia="黑体" w:cs="黑体"/>
                <w:kern w:val="0"/>
                <w:sz w:val="24"/>
              </w:rPr>
              <w:t>序号</w:t>
            </w:r>
          </w:p>
        </w:tc>
        <w:tc>
          <w:tcPr>
            <w:tcW w:w="1171" w:type="pc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725A4730">
            <w:pPr>
              <w:spacing w:line="360" w:lineRule="exact"/>
              <w:jc w:val="center"/>
              <w:textAlignment w:val="center"/>
              <w:rPr>
                <w:rFonts w:ascii="黑体" w:hAnsi="黑体" w:eastAsia="黑体" w:cs="黑体"/>
                <w:kern w:val="0"/>
                <w:sz w:val="24"/>
              </w:rPr>
            </w:pPr>
            <w:r>
              <w:rPr>
                <w:rFonts w:hint="eastAsia" w:ascii="黑体" w:hAnsi="黑体" w:eastAsia="黑体" w:cs="黑体"/>
                <w:kern w:val="0"/>
                <w:sz w:val="24"/>
              </w:rPr>
              <w:t>主要工作任务</w:t>
            </w:r>
          </w:p>
        </w:tc>
        <w:tc>
          <w:tcPr>
            <w:tcW w:w="1625" w:type="pc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77989E1C">
            <w:pPr>
              <w:spacing w:line="360" w:lineRule="exact"/>
              <w:jc w:val="center"/>
              <w:textAlignment w:val="center"/>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完成</w:t>
            </w:r>
            <w:r>
              <w:rPr>
                <w:rFonts w:hint="eastAsia" w:ascii="黑体" w:hAnsi="黑体" w:eastAsia="黑体" w:cs="黑体"/>
                <w:kern w:val="0"/>
                <w:sz w:val="24"/>
              </w:rPr>
              <w:t>目标</w:t>
            </w:r>
            <w:r>
              <w:rPr>
                <w:rFonts w:hint="eastAsia" w:ascii="黑体" w:hAnsi="黑体" w:eastAsia="黑体" w:cs="黑体"/>
                <w:kern w:val="0"/>
                <w:sz w:val="24"/>
                <w:lang w:val="en-US" w:eastAsia="zh-CN"/>
              </w:rPr>
              <w:t>/成果（量化指标）</w:t>
            </w:r>
          </w:p>
        </w:tc>
        <w:tc>
          <w:tcPr>
            <w:tcW w:w="794" w:type="pct"/>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14:paraId="7A69C0AD">
            <w:pPr>
              <w:spacing w:line="360" w:lineRule="exact"/>
              <w:jc w:val="center"/>
              <w:textAlignment w:val="center"/>
              <w:rPr>
                <w:rFonts w:hint="eastAsia" w:ascii="黑体" w:hAnsi="黑体" w:eastAsia="黑体" w:cs="黑体"/>
                <w:kern w:val="0"/>
                <w:sz w:val="24"/>
                <w:lang w:val="en-US" w:eastAsia="zh-CN"/>
              </w:rPr>
            </w:pPr>
            <w:r>
              <w:rPr>
                <w:rFonts w:hint="eastAsia" w:ascii="黑体" w:hAnsi="黑体" w:eastAsia="黑体" w:cs="黑体"/>
                <w:kern w:val="0"/>
                <w:sz w:val="24"/>
                <w:lang w:val="en-US" w:eastAsia="zh-CN" w:bidi="ar"/>
              </w:rPr>
              <w:t>工作完成情况简述</w:t>
            </w:r>
          </w:p>
        </w:tc>
        <w:tc>
          <w:tcPr>
            <w:tcW w:w="587" w:type="pct"/>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14:paraId="7863D315">
            <w:pPr>
              <w:spacing w:line="360" w:lineRule="exact"/>
              <w:jc w:val="center"/>
              <w:textAlignment w:val="center"/>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完成时间</w:t>
            </w:r>
          </w:p>
        </w:tc>
        <w:tc>
          <w:tcPr>
            <w:tcW w:w="587" w:type="pct"/>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14:paraId="258EAAC9">
            <w:pPr>
              <w:spacing w:line="360" w:lineRule="exact"/>
              <w:jc w:val="center"/>
              <w:textAlignment w:val="center"/>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备注</w:t>
            </w:r>
          </w:p>
        </w:tc>
      </w:tr>
      <w:tr w14:paraId="5ECEB8CC">
        <w:tblPrEx>
          <w:tblCellMar>
            <w:top w:w="0" w:type="dxa"/>
            <w:left w:w="0" w:type="dxa"/>
            <w:bottom w:w="0" w:type="dxa"/>
            <w:right w:w="0" w:type="dxa"/>
          </w:tblCellMar>
        </w:tblPrEx>
        <w:trPr>
          <w:trHeight w:val="90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4BD58">
            <w:pPr>
              <w:numPr>
                <w:ilvl w:val="0"/>
                <w:numId w:val="1"/>
              </w:numPr>
              <w:spacing w:line="360" w:lineRule="exact"/>
              <w:jc w:val="center"/>
              <w:textAlignment w:val="center"/>
              <w:rPr>
                <w:rFonts w:ascii="宋体" w:hAnsi="宋体" w:eastAsia="宋体" w:cs="宋体"/>
                <w:kern w:val="0"/>
                <w:sz w:val="24"/>
                <w:lang w:bidi="ar"/>
              </w:rPr>
            </w:pPr>
          </w:p>
        </w:tc>
        <w:tc>
          <w:tcPr>
            <w:tcW w:w="11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166A">
            <w:pPr>
              <w:spacing w:line="360" w:lineRule="exact"/>
              <w:jc w:val="left"/>
              <w:textAlignment w:val="center"/>
              <w:rPr>
                <w:rFonts w:ascii="宋体" w:hAnsi="宋体" w:eastAsia="宋体" w:cs="宋体"/>
                <w:kern w:val="0"/>
                <w:sz w:val="24"/>
                <w:lang w:bidi="ar"/>
              </w:rPr>
            </w:pPr>
          </w:p>
        </w:tc>
        <w:tc>
          <w:tcPr>
            <w:tcW w:w="16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77FCF">
            <w:pPr>
              <w:spacing w:line="360" w:lineRule="exact"/>
              <w:jc w:val="left"/>
              <w:textAlignment w:val="center"/>
              <w:rPr>
                <w:rFonts w:ascii="宋体" w:hAnsi="宋体" w:eastAsia="宋体" w:cs="宋体"/>
                <w:kern w:val="0"/>
                <w:sz w:val="24"/>
                <w:lang w:bidi="ar"/>
              </w:rPr>
            </w:pPr>
          </w:p>
        </w:tc>
        <w:tc>
          <w:tcPr>
            <w:tcW w:w="7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2DF5C">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18CD2">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318AD">
            <w:pPr>
              <w:spacing w:line="360" w:lineRule="exact"/>
              <w:jc w:val="center"/>
              <w:textAlignment w:val="center"/>
              <w:rPr>
                <w:rFonts w:ascii="宋体" w:hAnsi="宋体" w:eastAsia="宋体" w:cs="宋体"/>
                <w:kern w:val="0"/>
                <w:sz w:val="24"/>
                <w:lang w:bidi="ar"/>
              </w:rPr>
            </w:pPr>
          </w:p>
        </w:tc>
      </w:tr>
      <w:tr w14:paraId="33EF9761">
        <w:tblPrEx>
          <w:tblCellMar>
            <w:top w:w="0" w:type="dxa"/>
            <w:left w:w="0" w:type="dxa"/>
            <w:bottom w:w="0" w:type="dxa"/>
            <w:right w:w="0" w:type="dxa"/>
          </w:tblCellMar>
        </w:tblPrEx>
        <w:trPr>
          <w:trHeight w:val="90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EB34">
            <w:pPr>
              <w:numPr>
                <w:ilvl w:val="0"/>
                <w:numId w:val="1"/>
              </w:numPr>
              <w:spacing w:line="360" w:lineRule="exact"/>
              <w:jc w:val="center"/>
              <w:textAlignment w:val="center"/>
              <w:rPr>
                <w:rFonts w:ascii="宋体" w:hAnsi="宋体" w:eastAsia="宋体" w:cs="宋体"/>
                <w:kern w:val="0"/>
                <w:sz w:val="24"/>
                <w:lang w:bidi="ar"/>
              </w:rPr>
            </w:pPr>
          </w:p>
        </w:tc>
        <w:tc>
          <w:tcPr>
            <w:tcW w:w="11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047C5">
            <w:pPr>
              <w:spacing w:line="360" w:lineRule="exact"/>
              <w:jc w:val="left"/>
              <w:textAlignment w:val="center"/>
              <w:rPr>
                <w:rFonts w:ascii="宋体" w:hAnsi="宋体" w:eastAsia="宋体" w:cs="宋体"/>
                <w:kern w:val="0"/>
                <w:sz w:val="24"/>
                <w:lang w:bidi="ar"/>
              </w:rPr>
            </w:pPr>
          </w:p>
        </w:tc>
        <w:tc>
          <w:tcPr>
            <w:tcW w:w="16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E7E67">
            <w:pPr>
              <w:spacing w:line="360" w:lineRule="exact"/>
              <w:jc w:val="left"/>
              <w:textAlignment w:val="center"/>
              <w:rPr>
                <w:rFonts w:ascii="宋体" w:hAnsi="宋体" w:eastAsia="宋体" w:cs="宋体"/>
                <w:kern w:val="0"/>
                <w:sz w:val="24"/>
                <w:lang w:bidi="ar"/>
              </w:rPr>
            </w:pPr>
          </w:p>
        </w:tc>
        <w:tc>
          <w:tcPr>
            <w:tcW w:w="7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F20DF">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3FAD3">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E056F">
            <w:pPr>
              <w:spacing w:line="360" w:lineRule="exact"/>
              <w:jc w:val="center"/>
              <w:textAlignment w:val="center"/>
              <w:rPr>
                <w:rFonts w:ascii="宋体" w:hAnsi="宋体" w:eastAsia="宋体" w:cs="宋体"/>
                <w:kern w:val="0"/>
                <w:sz w:val="24"/>
                <w:lang w:bidi="ar"/>
              </w:rPr>
            </w:pPr>
          </w:p>
        </w:tc>
      </w:tr>
      <w:tr w14:paraId="7533527B">
        <w:tblPrEx>
          <w:tblCellMar>
            <w:top w:w="0" w:type="dxa"/>
            <w:left w:w="0" w:type="dxa"/>
            <w:bottom w:w="0" w:type="dxa"/>
            <w:right w:w="0" w:type="dxa"/>
          </w:tblCellMar>
        </w:tblPrEx>
        <w:trPr>
          <w:trHeight w:val="90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BEF75">
            <w:pPr>
              <w:numPr>
                <w:ilvl w:val="0"/>
                <w:numId w:val="1"/>
              </w:numPr>
              <w:spacing w:line="360" w:lineRule="exact"/>
              <w:jc w:val="center"/>
              <w:textAlignment w:val="center"/>
              <w:rPr>
                <w:rFonts w:ascii="宋体" w:hAnsi="宋体" w:eastAsia="宋体" w:cs="宋体"/>
                <w:kern w:val="0"/>
                <w:sz w:val="24"/>
                <w:lang w:bidi="ar"/>
              </w:rPr>
            </w:pPr>
          </w:p>
        </w:tc>
        <w:tc>
          <w:tcPr>
            <w:tcW w:w="11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B6761">
            <w:pPr>
              <w:spacing w:line="360" w:lineRule="exact"/>
              <w:jc w:val="left"/>
              <w:textAlignment w:val="center"/>
              <w:rPr>
                <w:rFonts w:ascii="宋体" w:hAnsi="宋体" w:eastAsia="宋体" w:cs="宋体"/>
                <w:kern w:val="0"/>
                <w:sz w:val="24"/>
                <w:lang w:bidi="ar"/>
              </w:rPr>
            </w:pPr>
          </w:p>
        </w:tc>
        <w:tc>
          <w:tcPr>
            <w:tcW w:w="16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64F60">
            <w:pPr>
              <w:spacing w:line="360" w:lineRule="exact"/>
              <w:jc w:val="left"/>
              <w:textAlignment w:val="center"/>
              <w:rPr>
                <w:rFonts w:ascii="宋体" w:hAnsi="宋体" w:eastAsia="宋体" w:cs="宋体"/>
                <w:kern w:val="0"/>
                <w:sz w:val="24"/>
                <w:lang w:bidi="ar"/>
              </w:rPr>
            </w:pPr>
          </w:p>
        </w:tc>
        <w:tc>
          <w:tcPr>
            <w:tcW w:w="7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447C7">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6406E">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67672">
            <w:pPr>
              <w:spacing w:line="360" w:lineRule="exact"/>
              <w:jc w:val="center"/>
              <w:textAlignment w:val="center"/>
              <w:rPr>
                <w:rFonts w:ascii="宋体" w:hAnsi="宋体" w:eastAsia="宋体" w:cs="宋体"/>
                <w:kern w:val="0"/>
                <w:sz w:val="24"/>
                <w:lang w:bidi="ar"/>
              </w:rPr>
            </w:pPr>
          </w:p>
        </w:tc>
      </w:tr>
      <w:tr w14:paraId="20FE1DDE">
        <w:tblPrEx>
          <w:tblCellMar>
            <w:top w:w="0" w:type="dxa"/>
            <w:left w:w="0" w:type="dxa"/>
            <w:bottom w:w="0" w:type="dxa"/>
            <w:right w:w="0" w:type="dxa"/>
          </w:tblCellMar>
        </w:tblPrEx>
        <w:trPr>
          <w:trHeight w:val="90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E81C5">
            <w:pPr>
              <w:numPr>
                <w:ilvl w:val="0"/>
                <w:numId w:val="1"/>
              </w:numPr>
              <w:spacing w:line="360" w:lineRule="exact"/>
              <w:jc w:val="center"/>
              <w:textAlignment w:val="center"/>
              <w:rPr>
                <w:rFonts w:ascii="宋体" w:hAnsi="宋体" w:eastAsia="宋体" w:cs="宋体"/>
                <w:kern w:val="0"/>
                <w:sz w:val="24"/>
                <w:lang w:bidi="ar"/>
              </w:rPr>
            </w:pPr>
          </w:p>
        </w:tc>
        <w:tc>
          <w:tcPr>
            <w:tcW w:w="11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5FF78">
            <w:pPr>
              <w:spacing w:line="360" w:lineRule="exact"/>
              <w:jc w:val="left"/>
              <w:textAlignment w:val="center"/>
              <w:rPr>
                <w:rFonts w:ascii="宋体" w:hAnsi="宋体" w:eastAsia="宋体" w:cs="宋体"/>
                <w:kern w:val="0"/>
                <w:sz w:val="24"/>
                <w:lang w:bidi="ar"/>
              </w:rPr>
            </w:pPr>
          </w:p>
        </w:tc>
        <w:tc>
          <w:tcPr>
            <w:tcW w:w="16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9356E">
            <w:pPr>
              <w:spacing w:line="360" w:lineRule="exact"/>
              <w:jc w:val="left"/>
              <w:textAlignment w:val="center"/>
              <w:rPr>
                <w:rFonts w:ascii="宋体" w:hAnsi="宋体" w:eastAsia="宋体" w:cs="宋体"/>
                <w:kern w:val="0"/>
                <w:sz w:val="24"/>
                <w:lang w:bidi="ar"/>
              </w:rPr>
            </w:pPr>
          </w:p>
        </w:tc>
        <w:tc>
          <w:tcPr>
            <w:tcW w:w="7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20695">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31523">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6058F">
            <w:pPr>
              <w:spacing w:line="360" w:lineRule="exact"/>
              <w:jc w:val="center"/>
              <w:textAlignment w:val="center"/>
              <w:rPr>
                <w:rFonts w:ascii="宋体" w:hAnsi="宋体" w:eastAsia="宋体" w:cs="宋体"/>
                <w:kern w:val="0"/>
                <w:sz w:val="24"/>
                <w:lang w:bidi="ar"/>
              </w:rPr>
            </w:pPr>
          </w:p>
        </w:tc>
      </w:tr>
      <w:tr w14:paraId="0C1990AC">
        <w:tblPrEx>
          <w:tblCellMar>
            <w:top w:w="0" w:type="dxa"/>
            <w:left w:w="0" w:type="dxa"/>
            <w:bottom w:w="0" w:type="dxa"/>
            <w:right w:w="0" w:type="dxa"/>
          </w:tblCellMar>
        </w:tblPrEx>
        <w:trPr>
          <w:trHeight w:val="907" w:hRule="atLeast"/>
          <w:jc w:val="center"/>
        </w:trPr>
        <w:tc>
          <w:tcPr>
            <w:tcW w:w="2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200B7">
            <w:pPr>
              <w:numPr>
                <w:ilvl w:val="0"/>
                <w:numId w:val="1"/>
              </w:numPr>
              <w:spacing w:line="360" w:lineRule="exact"/>
              <w:jc w:val="center"/>
              <w:textAlignment w:val="center"/>
              <w:rPr>
                <w:rFonts w:ascii="宋体" w:hAnsi="宋体" w:eastAsia="宋体" w:cs="宋体"/>
                <w:kern w:val="0"/>
                <w:sz w:val="24"/>
                <w:lang w:bidi="ar"/>
              </w:rPr>
            </w:pPr>
          </w:p>
        </w:tc>
        <w:tc>
          <w:tcPr>
            <w:tcW w:w="11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A312A">
            <w:pPr>
              <w:spacing w:line="360" w:lineRule="exact"/>
              <w:jc w:val="left"/>
              <w:textAlignment w:val="center"/>
              <w:rPr>
                <w:rFonts w:ascii="宋体" w:hAnsi="宋体" w:eastAsia="宋体" w:cs="宋体"/>
                <w:kern w:val="0"/>
                <w:sz w:val="24"/>
                <w:lang w:bidi="ar"/>
              </w:rPr>
            </w:pPr>
          </w:p>
        </w:tc>
        <w:tc>
          <w:tcPr>
            <w:tcW w:w="16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40887">
            <w:pPr>
              <w:spacing w:line="360" w:lineRule="exact"/>
              <w:jc w:val="left"/>
              <w:textAlignment w:val="center"/>
              <w:rPr>
                <w:rFonts w:ascii="宋体" w:hAnsi="宋体" w:eastAsia="宋体" w:cs="宋体"/>
                <w:kern w:val="0"/>
                <w:sz w:val="24"/>
                <w:lang w:bidi="ar"/>
              </w:rPr>
            </w:pPr>
          </w:p>
        </w:tc>
        <w:tc>
          <w:tcPr>
            <w:tcW w:w="7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DAE31">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26F7F">
            <w:pPr>
              <w:spacing w:line="360" w:lineRule="exact"/>
              <w:jc w:val="center"/>
              <w:textAlignment w:val="center"/>
              <w:rPr>
                <w:rFonts w:ascii="宋体" w:hAnsi="宋体" w:eastAsia="宋体" w:cs="宋体"/>
                <w:kern w:val="0"/>
                <w:sz w:val="24"/>
                <w:lang w:bidi="ar"/>
              </w:rPr>
            </w:pPr>
          </w:p>
        </w:tc>
        <w:tc>
          <w:tcPr>
            <w:tcW w:w="5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51D9F">
            <w:pPr>
              <w:spacing w:line="360" w:lineRule="exact"/>
              <w:jc w:val="center"/>
              <w:textAlignment w:val="center"/>
              <w:rPr>
                <w:rFonts w:ascii="宋体" w:hAnsi="宋体" w:eastAsia="宋体" w:cs="宋体"/>
                <w:kern w:val="0"/>
                <w:sz w:val="24"/>
                <w:lang w:bidi="ar"/>
              </w:rPr>
            </w:pPr>
          </w:p>
        </w:tc>
      </w:tr>
    </w:tbl>
    <w:p w14:paraId="6F08D188">
      <w:pPr>
        <w:ind w:firstLine="440" w:firstLineChars="200"/>
        <w:rPr>
          <w:rFonts w:hint="default" w:ascii="仿宋" w:hAnsi="仿宋" w:eastAsia="仿宋" w:cs="仿宋"/>
          <w:b w:val="0"/>
          <w:bCs w:val="0"/>
          <w:sz w:val="22"/>
          <w:szCs w:val="22"/>
          <w:lang w:val="en-US" w:eastAsia="zh-CN"/>
        </w:rPr>
        <w:sectPr>
          <w:pgSz w:w="16838" w:h="11906" w:orient="landscape"/>
          <w:pgMar w:top="1800" w:right="1440" w:bottom="1800" w:left="1440" w:header="851" w:footer="992" w:gutter="0"/>
          <w:cols w:space="425" w:num="1"/>
          <w:titlePg/>
          <w:docGrid w:type="lines" w:linePitch="312" w:charSpace="0"/>
        </w:sectPr>
      </w:pPr>
      <w:bookmarkStart w:id="0" w:name="_Toc19451085"/>
      <w:r>
        <w:rPr>
          <w:rFonts w:hint="eastAsia" w:ascii="仿宋" w:hAnsi="仿宋" w:eastAsia="仿宋" w:cs="仿宋"/>
          <w:b w:val="0"/>
          <w:bCs w:val="0"/>
          <w:sz w:val="22"/>
          <w:szCs w:val="22"/>
          <w:lang w:val="en-US" w:eastAsia="zh-CN"/>
        </w:rPr>
        <w:t>注意：此表请根据本科专业建设年度计划书（2025）进行填写</w:t>
      </w:r>
    </w:p>
    <w:p w14:paraId="0D82ABFA">
      <w:pPr>
        <w:rPr>
          <w:rFonts w:asciiTheme="minorEastAsia" w:hAnsiTheme="minorEastAsia"/>
          <w:b/>
          <w:bCs/>
          <w:sz w:val="28"/>
          <w:szCs w:val="28"/>
        </w:rPr>
      </w:pPr>
      <w:r>
        <w:rPr>
          <w:rFonts w:hint="eastAsia" w:asciiTheme="minorEastAsia" w:hAnsiTheme="minorEastAsia"/>
          <w:b/>
          <w:bCs/>
          <w:sz w:val="28"/>
          <w:szCs w:val="28"/>
          <w:lang w:val="en-US" w:eastAsia="zh-CN"/>
        </w:rPr>
        <w:t>十</w:t>
      </w:r>
      <w:r>
        <w:rPr>
          <w:rFonts w:hint="eastAsia" w:asciiTheme="minorEastAsia" w:hAnsiTheme="minorEastAsia"/>
          <w:b/>
          <w:bCs/>
          <w:sz w:val="28"/>
          <w:szCs w:val="28"/>
        </w:rPr>
        <w:t>、二级学院意见</w:t>
      </w:r>
      <w:bookmarkEnd w:id="0"/>
    </w:p>
    <w:tbl>
      <w:tblPr>
        <w:tblStyle w:val="6"/>
        <w:tblW w:w="5554"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6"/>
      </w:tblGrid>
      <w:tr w14:paraId="7E3A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5000" w:type="pct"/>
          </w:tcPr>
          <w:p w14:paraId="62E6FB4D">
            <w:pPr>
              <w:spacing w:line="276" w:lineRule="auto"/>
              <w:jc w:val="left"/>
              <w:rPr>
                <w:rFonts w:ascii="宋体" w:hAnsi="宋体" w:eastAsia="宋体"/>
                <w:b/>
                <w:bCs/>
                <w:sz w:val="24"/>
                <w:szCs w:val="32"/>
              </w:rPr>
            </w:pPr>
          </w:p>
          <w:p w14:paraId="7106C20C">
            <w:pPr>
              <w:spacing w:line="276" w:lineRule="auto"/>
              <w:jc w:val="left"/>
              <w:rPr>
                <w:rFonts w:ascii="宋体" w:hAnsi="宋体" w:eastAsia="宋体"/>
                <w:b/>
                <w:bCs/>
                <w:sz w:val="24"/>
                <w:szCs w:val="32"/>
              </w:rPr>
            </w:pPr>
          </w:p>
          <w:p w14:paraId="6ABFBAF5">
            <w:pPr>
              <w:spacing w:line="276" w:lineRule="auto"/>
              <w:jc w:val="left"/>
              <w:rPr>
                <w:rFonts w:ascii="宋体" w:hAnsi="宋体" w:eastAsia="宋体"/>
                <w:b/>
                <w:bCs/>
                <w:sz w:val="24"/>
                <w:szCs w:val="32"/>
              </w:rPr>
            </w:pPr>
          </w:p>
          <w:p w14:paraId="25F06D45">
            <w:pPr>
              <w:spacing w:line="276" w:lineRule="auto"/>
              <w:rPr>
                <w:rFonts w:ascii="仿宋" w:hAnsi="仿宋" w:eastAsia="仿宋"/>
                <w:sz w:val="24"/>
              </w:rPr>
            </w:pPr>
          </w:p>
          <w:p w14:paraId="674D8D65">
            <w:pPr>
              <w:spacing w:line="276" w:lineRule="auto"/>
              <w:rPr>
                <w:rFonts w:ascii="仿宋" w:hAnsi="仿宋" w:eastAsia="仿宋"/>
                <w:sz w:val="24"/>
              </w:rPr>
            </w:pPr>
          </w:p>
          <w:p w14:paraId="2EBE6600">
            <w:pPr>
              <w:spacing w:line="276" w:lineRule="auto"/>
              <w:ind w:firstLine="4800" w:firstLineChars="2000"/>
              <w:rPr>
                <w:rFonts w:ascii="仿宋" w:hAnsi="仿宋" w:eastAsia="仿宋"/>
                <w:sz w:val="24"/>
              </w:rPr>
            </w:pPr>
            <w:r>
              <w:rPr>
                <w:rFonts w:hint="eastAsia" w:ascii="仿宋" w:hAnsi="仿宋" w:eastAsia="仿宋"/>
                <w:sz w:val="24"/>
              </w:rPr>
              <w:t xml:space="preserve">院长签字、盖章： </w:t>
            </w:r>
            <w:r>
              <w:rPr>
                <w:rFonts w:ascii="仿宋" w:hAnsi="仿宋" w:eastAsia="仿宋"/>
                <w:sz w:val="24"/>
              </w:rPr>
              <w:t xml:space="preserve"> </w:t>
            </w:r>
          </w:p>
          <w:p w14:paraId="129078D3">
            <w:pPr>
              <w:spacing w:line="276" w:lineRule="auto"/>
              <w:ind w:firstLine="5760" w:firstLineChars="2400"/>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14:paraId="216AEA37">
      <w:pPr>
        <w:rPr>
          <w:rFonts w:asciiTheme="minorEastAsia" w:hAnsiTheme="minorEastAsia"/>
          <w:b/>
          <w:bCs/>
          <w:sz w:val="28"/>
          <w:szCs w:val="28"/>
        </w:rPr>
      </w:pPr>
      <w:r>
        <w:rPr>
          <w:rFonts w:hint="eastAsia" w:asciiTheme="minorEastAsia" w:hAnsiTheme="minorEastAsia"/>
          <w:b/>
          <w:bCs/>
          <w:sz w:val="28"/>
          <w:szCs w:val="28"/>
          <w:lang w:val="en-US" w:eastAsia="zh-CN"/>
        </w:rPr>
        <w:t>十一</w:t>
      </w:r>
      <w:r>
        <w:rPr>
          <w:rFonts w:hint="eastAsia" w:asciiTheme="minorEastAsia" w:hAnsiTheme="minorEastAsia"/>
          <w:b/>
          <w:bCs/>
          <w:sz w:val="28"/>
          <w:szCs w:val="28"/>
        </w:rPr>
        <w:t>、学校意见</w:t>
      </w:r>
    </w:p>
    <w:tbl>
      <w:tblPr>
        <w:tblStyle w:val="6"/>
        <w:tblW w:w="5554"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6"/>
      </w:tblGrid>
      <w:tr w14:paraId="17DB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5000" w:type="pct"/>
          </w:tcPr>
          <w:p w14:paraId="55DB1AF7">
            <w:pPr>
              <w:spacing w:line="276" w:lineRule="auto"/>
              <w:jc w:val="left"/>
              <w:rPr>
                <w:rFonts w:ascii="宋体" w:hAnsi="宋体" w:eastAsia="宋体"/>
                <w:b/>
                <w:bCs/>
                <w:sz w:val="24"/>
                <w:szCs w:val="32"/>
              </w:rPr>
            </w:pPr>
          </w:p>
          <w:p w14:paraId="767E7AF0">
            <w:pPr>
              <w:spacing w:line="276" w:lineRule="auto"/>
              <w:jc w:val="left"/>
              <w:rPr>
                <w:rFonts w:ascii="宋体" w:hAnsi="宋体" w:eastAsia="宋体"/>
                <w:b/>
                <w:bCs/>
                <w:sz w:val="24"/>
                <w:szCs w:val="32"/>
              </w:rPr>
            </w:pPr>
          </w:p>
          <w:p w14:paraId="4EC76EE9">
            <w:pPr>
              <w:spacing w:line="276" w:lineRule="auto"/>
              <w:jc w:val="left"/>
              <w:rPr>
                <w:rFonts w:ascii="宋体" w:hAnsi="宋体" w:eastAsia="宋体"/>
                <w:b/>
                <w:bCs/>
                <w:sz w:val="24"/>
                <w:szCs w:val="32"/>
              </w:rPr>
            </w:pPr>
          </w:p>
          <w:p w14:paraId="0BFC8734">
            <w:pPr>
              <w:spacing w:line="276" w:lineRule="auto"/>
              <w:jc w:val="left"/>
              <w:rPr>
                <w:rFonts w:ascii="宋体" w:hAnsi="宋体" w:eastAsia="宋体"/>
                <w:b/>
                <w:bCs/>
                <w:sz w:val="24"/>
                <w:szCs w:val="32"/>
              </w:rPr>
            </w:pPr>
          </w:p>
          <w:p w14:paraId="3D19F000">
            <w:pPr>
              <w:spacing w:line="276" w:lineRule="auto"/>
              <w:rPr>
                <w:rFonts w:ascii="仿宋" w:hAnsi="仿宋" w:eastAsia="仿宋"/>
                <w:sz w:val="24"/>
              </w:rPr>
            </w:pPr>
          </w:p>
          <w:p w14:paraId="5529AAEC">
            <w:pPr>
              <w:spacing w:line="276" w:lineRule="auto"/>
              <w:ind w:firstLine="4800" w:firstLineChars="2000"/>
              <w:rPr>
                <w:rFonts w:ascii="仿宋" w:hAnsi="仿宋" w:eastAsia="仿宋"/>
                <w:sz w:val="24"/>
              </w:rPr>
            </w:pPr>
            <w:r>
              <w:rPr>
                <w:rFonts w:hint="eastAsia" w:ascii="仿宋" w:hAnsi="仿宋" w:eastAsia="仿宋"/>
                <w:sz w:val="24"/>
              </w:rPr>
              <w:t xml:space="preserve">签字、盖章： </w:t>
            </w:r>
            <w:r>
              <w:rPr>
                <w:rFonts w:ascii="仿宋" w:hAnsi="仿宋" w:eastAsia="仿宋"/>
                <w:sz w:val="24"/>
              </w:rPr>
              <w:t xml:space="preserve"> </w:t>
            </w:r>
          </w:p>
          <w:p w14:paraId="3AA6330B">
            <w:pPr>
              <w:spacing w:line="276" w:lineRule="auto"/>
              <w:ind w:firstLine="5760" w:firstLineChars="2400"/>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14:paraId="1A97856B">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64BC">
    <w:pPr>
      <w:pStyle w:val="3"/>
      <w:jc w:val="center"/>
    </w:pPr>
  </w:p>
  <w:p w14:paraId="4671362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1F7F2"/>
    <w:multiLevelType w:val="singleLevel"/>
    <w:tmpl w:val="1461F7F2"/>
    <w:lvl w:ilvl="0" w:tentative="0">
      <w:start w:val="1"/>
      <w:numFmt w:val="decimal"/>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0YmI5YWJiYzk5MzA5ZGM5ODY5YTAxOGM1NGM4OGMifQ=="/>
  </w:docVars>
  <w:rsids>
    <w:rsidRoot w:val="00186C19"/>
    <w:rsid w:val="00045DBC"/>
    <w:rsid w:val="000616C1"/>
    <w:rsid w:val="00066A78"/>
    <w:rsid w:val="000810B8"/>
    <w:rsid w:val="000D6814"/>
    <w:rsid w:val="000F47B7"/>
    <w:rsid w:val="001065BA"/>
    <w:rsid w:val="00166D6B"/>
    <w:rsid w:val="00186C19"/>
    <w:rsid w:val="001B60BD"/>
    <w:rsid w:val="001E05FD"/>
    <w:rsid w:val="001E32CB"/>
    <w:rsid w:val="00210F30"/>
    <w:rsid w:val="00243BA5"/>
    <w:rsid w:val="002769B4"/>
    <w:rsid w:val="002A6214"/>
    <w:rsid w:val="002B14AB"/>
    <w:rsid w:val="002C0676"/>
    <w:rsid w:val="002C57E3"/>
    <w:rsid w:val="003101C1"/>
    <w:rsid w:val="00312944"/>
    <w:rsid w:val="00334745"/>
    <w:rsid w:val="00372CD9"/>
    <w:rsid w:val="00384D2F"/>
    <w:rsid w:val="00392765"/>
    <w:rsid w:val="003B0B0F"/>
    <w:rsid w:val="003E7810"/>
    <w:rsid w:val="003E7FBE"/>
    <w:rsid w:val="003F07F7"/>
    <w:rsid w:val="003F5FFC"/>
    <w:rsid w:val="003F72BC"/>
    <w:rsid w:val="004429CD"/>
    <w:rsid w:val="00443282"/>
    <w:rsid w:val="00443ADF"/>
    <w:rsid w:val="00444DA0"/>
    <w:rsid w:val="004501C8"/>
    <w:rsid w:val="004619ED"/>
    <w:rsid w:val="00471F59"/>
    <w:rsid w:val="0049772F"/>
    <w:rsid w:val="004B3969"/>
    <w:rsid w:val="004C0295"/>
    <w:rsid w:val="004C169A"/>
    <w:rsid w:val="004E2EE9"/>
    <w:rsid w:val="005158E0"/>
    <w:rsid w:val="00562AE7"/>
    <w:rsid w:val="00585DFE"/>
    <w:rsid w:val="005B007F"/>
    <w:rsid w:val="005C23D0"/>
    <w:rsid w:val="005D1955"/>
    <w:rsid w:val="005D6C12"/>
    <w:rsid w:val="005E2096"/>
    <w:rsid w:val="005F3764"/>
    <w:rsid w:val="006019FA"/>
    <w:rsid w:val="0060381A"/>
    <w:rsid w:val="006237F4"/>
    <w:rsid w:val="00634111"/>
    <w:rsid w:val="00642A13"/>
    <w:rsid w:val="006C5FDC"/>
    <w:rsid w:val="00720F8D"/>
    <w:rsid w:val="00737CE7"/>
    <w:rsid w:val="0077451A"/>
    <w:rsid w:val="00801256"/>
    <w:rsid w:val="00816C1A"/>
    <w:rsid w:val="00823A14"/>
    <w:rsid w:val="00886D0A"/>
    <w:rsid w:val="008A2501"/>
    <w:rsid w:val="008E5FE8"/>
    <w:rsid w:val="00921E2D"/>
    <w:rsid w:val="00923759"/>
    <w:rsid w:val="00947CE6"/>
    <w:rsid w:val="00951E5D"/>
    <w:rsid w:val="009757E5"/>
    <w:rsid w:val="009871DA"/>
    <w:rsid w:val="009A11D0"/>
    <w:rsid w:val="009C0500"/>
    <w:rsid w:val="009C4066"/>
    <w:rsid w:val="00A15A89"/>
    <w:rsid w:val="00A3576C"/>
    <w:rsid w:val="00A8582A"/>
    <w:rsid w:val="00B6688B"/>
    <w:rsid w:val="00B73415"/>
    <w:rsid w:val="00B8152C"/>
    <w:rsid w:val="00BA3AC0"/>
    <w:rsid w:val="00BA5BF4"/>
    <w:rsid w:val="00BC5C0A"/>
    <w:rsid w:val="00BD2960"/>
    <w:rsid w:val="00C123F6"/>
    <w:rsid w:val="00C33ED1"/>
    <w:rsid w:val="00C5473E"/>
    <w:rsid w:val="00C9141E"/>
    <w:rsid w:val="00C93377"/>
    <w:rsid w:val="00CE6D85"/>
    <w:rsid w:val="00D107EE"/>
    <w:rsid w:val="00D11D8E"/>
    <w:rsid w:val="00D321E0"/>
    <w:rsid w:val="00D51B6D"/>
    <w:rsid w:val="00D60CFE"/>
    <w:rsid w:val="00D81426"/>
    <w:rsid w:val="00D90C50"/>
    <w:rsid w:val="00D90F9F"/>
    <w:rsid w:val="00D9553C"/>
    <w:rsid w:val="00DA7B91"/>
    <w:rsid w:val="00DC4947"/>
    <w:rsid w:val="00DD0D5E"/>
    <w:rsid w:val="00E25DC4"/>
    <w:rsid w:val="00E57196"/>
    <w:rsid w:val="00E60A4E"/>
    <w:rsid w:val="00E7228F"/>
    <w:rsid w:val="00E777E0"/>
    <w:rsid w:val="00E90076"/>
    <w:rsid w:val="00F268D2"/>
    <w:rsid w:val="00F5375C"/>
    <w:rsid w:val="00F604B8"/>
    <w:rsid w:val="00F723D2"/>
    <w:rsid w:val="00F810AE"/>
    <w:rsid w:val="00F850FB"/>
    <w:rsid w:val="00F904C3"/>
    <w:rsid w:val="00FF32BC"/>
    <w:rsid w:val="03390CBD"/>
    <w:rsid w:val="10B84B6F"/>
    <w:rsid w:val="12DF7590"/>
    <w:rsid w:val="1C061129"/>
    <w:rsid w:val="208769FA"/>
    <w:rsid w:val="210448FA"/>
    <w:rsid w:val="21290BD9"/>
    <w:rsid w:val="2A7E2620"/>
    <w:rsid w:val="2C61165D"/>
    <w:rsid w:val="3150593A"/>
    <w:rsid w:val="35C51474"/>
    <w:rsid w:val="47E2567D"/>
    <w:rsid w:val="4A6746B4"/>
    <w:rsid w:val="4B2B736E"/>
    <w:rsid w:val="4B6C35AF"/>
    <w:rsid w:val="4D3F2700"/>
    <w:rsid w:val="541960F0"/>
    <w:rsid w:val="592875B7"/>
    <w:rsid w:val="594651C8"/>
    <w:rsid w:val="59A154BF"/>
    <w:rsid w:val="63F90236"/>
    <w:rsid w:val="65783459"/>
    <w:rsid w:val="67CB2814"/>
    <w:rsid w:val="6BDB38DB"/>
    <w:rsid w:val="6C1B3E73"/>
    <w:rsid w:val="6C8F2EFA"/>
    <w:rsid w:val="6D2F037F"/>
    <w:rsid w:val="6E1B6B56"/>
    <w:rsid w:val="7550294E"/>
    <w:rsid w:val="787E5EB6"/>
    <w:rsid w:val="7A2E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脚 字符"/>
    <w:basedOn w:val="8"/>
    <w:link w:val="3"/>
    <w:qFormat/>
    <w:uiPriority w:val="99"/>
    <w:rPr>
      <w:sz w:val="18"/>
      <w:szCs w:val="18"/>
    </w:rPr>
  </w:style>
  <w:style w:type="character" w:customStyle="1" w:styleId="10">
    <w:name w:val="页眉 字符"/>
    <w:basedOn w:val="8"/>
    <w:link w:val="4"/>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399</Words>
  <Characters>408</Characters>
  <Lines>3</Lines>
  <Paragraphs>1</Paragraphs>
  <TotalTime>0</TotalTime>
  <ScaleCrop>false</ScaleCrop>
  <LinksUpToDate>false</LinksUpToDate>
  <CharactersWithSpaces>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2021-12-16T12:00:00Z</dcterms:created>
  <dc:creator>颜 婧媛</dc:creator>
  <cp:lastModifiedBy>上官开昕</cp:lastModifiedBy>
  <cp:lastPrinted>2025-11-17T06:48:28Z</cp:lastPrinted>
  <dcterms:modified xsi:type="dcterms:W3CDTF">2025-11-18T02:37:40Z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7BC7D5A3DF7E4D3DBA3116105BB72EC1_13</vt:lpwstr>
  </property>
  <property fmtid="{D5CDD505-2E9C-101B-9397-08002B2CF9AE}" pid="4" name="KSOTemplateDocerSaveRecord">
    <vt:lpwstr>eyJoZGlkIjoiYmE0YmI5YWJiYzk5MzA5ZGM5ODY5YTAxOGM1NGM4OGMiLCJ1c2VySWQiOiIxMTMyMjE5MzQ0In0=</vt:lpwstr>
  </property>
</Properties>
</file>