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9B4D4">
      <w:pPr>
        <w:spacing w:line="240" w:lineRule="exact"/>
        <w:jc w:val="right"/>
        <w:rPr>
          <w:rFonts w:ascii="黑体" w:eastAsia="黑体"/>
          <w:color w:val="FFFFFF"/>
          <w:sz w:val="32"/>
          <w:szCs w:val="32"/>
        </w:rPr>
      </w:pPr>
    </w:p>
    <w:p w14:paraId="01F6E9B1">
      <w:pPr>
        <w:spacing w:line="560" w:lineRule="exact"/>
        <w:rPr>
          <w:rFonts w:hint="eastAsia" w:ascii="仿宋" w:hAnsi="仿宋" w:eastAsia="仿宋"/>
          <w:sz w:val="32"/>
          <w:szCs w:val="32"/>
        </w:rPr>
      </w:pPr>
      <w:r>
        <w:rPr>
          <w:rFonts w:hint="eastAsia" w:ascii="仿宋" w:hAnsi="仿宋" w:eastAsia="仿宋"/>
          <w:sz w:val="32"/>
          <w:szCs w:val="32"/>
        </w:rPr>
        <w:t>附件</w:t>
      </w:r>
    </w:p>
    <w:p w14:paraId="278DC677">
      <w:pPr>
        <w:spacing w:line="560" w:lineRule="exact"/>
        <w:jc w:val="center"/>
        <w:rPr>
          <w:rFonts w:hint="eastAsia" w:ascii="仿宋" w:hAnsi="仿宋" w:eastAsia="仿宋"/>
          <w:color w:val="000000"/>
          <w:sz w:val="32"/>
          <w:szCs w:val="32"/>
        </w:rPr>
      </w:pPr>
      <w:bookmarkStart w:id="0" w:name="_GoBack"/>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年教学改革研究项目中期检查情况一览表</w:t>
      </w:r>
    </w:p>
    <w:bookmarkEnd w:id="0"/>
    <w:tbl>
      <w:tblPr>
        <w:tblStyle w:val="7"/>
        <w:tblW w:w="9513" w:type="dxa"/>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658"/>
        <w:gridCol w:w="6237"/>
        <w:gridCol w:w="895"/>
        <w:gridCol w:w="1157"/>
      </w:tblGrid>
      <w:tr w14:paraId="0A78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C3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F4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项目级别</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BA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77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主持人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F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评审结论</w:t>
            </w:r>
          </w:p>
        </w:tc>
      </w:tr>
      <w:tr w14:paraId="5C2B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2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D71C">
            <w:pPr>
              <w:keepNext w:val="0"/>
              <w:keepLines w:val="0"/>
              <w:widowControl/>
              <w:suppressLineNumbers w:val="0"/>
              <w:jc w:val="center"/>
              <w:textAlignment w:val="center"/>
              <w:rPr>
                <w:rFonts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数字经济时代《中级财务会计》教学改革探索与实践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胡付姣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w:t>
            </w:r>
          </w:p>
        </w:tc>
      </w:tr>
      <w:tr w14:paraId="422A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75A9">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基于工程教育认证理念的应用型本科院校微处理器类课程教学改革研究与实践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041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C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E4AB">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5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数智乡村视域下“艺科融合”赋能非遗文创设计人才培养路径研究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2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姚英</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A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36D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1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52B8">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2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“三三三”产教融合智能财务人才培养探索与实践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E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王智辉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1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255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9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DA5E">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2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《工程测量》“教学研赛创用”课程改革研究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A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田卫明</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B1D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F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C979">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A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工程认证教育下面向双创能力培养的程序设计类课程改革与实践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7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彭芳芳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9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C44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B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5AB3">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2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“双路径”下应用型本科经管类专业项目式教学研究与实践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6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杨璐嘉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6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FC1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B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D982">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9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教育数字化背景下环境设计专业智能化家居空间设计能力提升研究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3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刘勇奇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B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7D8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4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227">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基于工程教育认证视角下电路电子技术课程群的改革与实践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胡炎贵</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7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486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1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A07D">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2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以“思政育人”为导向推进《高等数学》课程思政建设与完善机制研究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A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戴志斌</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0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7AB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1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44F7">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4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基于BOPPPS模型的《财务大数据分析》混合式教学模式研究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9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郭华</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0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3E7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373A">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4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《税法与税务会计》“一核二维三线五融”浸润式思政教育模式研究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D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李彬</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9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AD3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D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6EC">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4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产教融合视域下应用型高校区块链专业实践教学体系构建研究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周华</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3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E87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E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899">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8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智能建造背景下《建筑工程计量与计价》“一贯三段七步”混合式金课建设研究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6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6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5E5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C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0DE1">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C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数智教育背景下《民歌演唱》课程“三阶六步七环”混合式教学模式改革与实践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9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鲁凡夫</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6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8EC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C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2C9E">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0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 CBE 教学模式的《交互设计原理》课程模块化设计研究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8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张婉丽</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143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F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FAC7">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5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应用型本科数智化会计人才 “一二三多”培养路径研究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B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3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E97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4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F1CA">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总体国家安全观融入“中国近现代史纲要”教学研究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6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孙映</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BE8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B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5FEA">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C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“以艺通心”理论视角下现代设计史课程思政融入路径研究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B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梁静琳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E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C78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9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814A">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7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数智背景下商务英语写作类课程“一体两翼三智能”教学模式构建研究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A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梁诗霆</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67A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86B">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基于ChatGPT的大学英语教学改革研究与实践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3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陈礼吉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E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219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E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257D">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6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“四链融合”背景下金融科技创新人才培养路径研究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A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杨慧芳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48B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3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7736">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数字贸易时代国际经贸应用型人才培养课程改革的创新研究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2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李改艳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4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160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E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3DD7">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5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基于生成式人工智能的大学英语翻译教学评价改革研究与实践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8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岑天佑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1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D70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A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5A6">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5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大学生“缓就业”现象的根源、破解路径及教育策略研究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7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舒向阳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1E9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0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1DBF">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省级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课程思政视域下经济学“一体三线五环”教学模式构建研究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周香</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7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不合格</w:t>
            </w:r>
          </w:p>
        </w:tc>
      </w:tr>
      <w:tr w14:paraId="58AE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1FD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E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9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数字化转型背景下AI赋能写作课程智慧化教学体系构建及路径探索</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5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周曼曼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8B4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A8A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7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经典阅读辅助《马克思主义基本原理》课程教学的方法研究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3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王广</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9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0F3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04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1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基于CBE-CDIO理念的《数据挖掘》课程教改研究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E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刘静</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2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54F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457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8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5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新工科背景下应用型本科院校自动化专业课程实践教学改革与研究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D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贺继龄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7CA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1D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C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C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数智赋能《成本管理会计》“四维协同”的“3343”教学模式改革探究  </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何翀敏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B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BC7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6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A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“乡村全面振兴”背景下地方高校电子商务专业人才培养路径优化研究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3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毛中</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B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1F2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507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6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新文科建设视域下《全媒体新闻采写与报道》课程教学改革与实践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6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姚思嘉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0709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D4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4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6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健康学校视角下大学体育综合教学改革与实践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2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李增林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5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3898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D6B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A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新工科背景下计算机信息技术应用型人才创新能力培养研究与实践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3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张华英</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0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7C56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296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4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7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湖湘非遗文化融入《文创产业研究》课程思政助力乡村振兴路径研究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B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邹紫叶</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866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D3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D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2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工程教育专业认证背景下电子信息类专业课程思政教学改革探索与实践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F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房晓丽</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114B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9D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9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6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思政视域下“多元数字化”赋能信号与系统课程的改革与探索研究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5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2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035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7B3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3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新商科背景下高校财务管理专业“六维一体”课程思政建设与实践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D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7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5B22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E26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8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“新工科”背景下以竞赛+科研两翼驱动高校高等数学教学改革的研究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1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刘明</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678E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D23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2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融合数理统计基础与生成式AI技术：网络营销创新教学改革与实践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7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匡益明</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E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2F3F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0C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3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7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数智赋能大学英语“四维联动”教学新生态体系构建与实践研究</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A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周莎莉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C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r w14:paraId="4B61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419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E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4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隐性教育理论视域高校大学英语课程思政路径探索与实践</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7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F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r>
    </w:tbl>
    <w:p w14:paraId="66FC653E">
      <w:pPr>
        <w:spacing w:line="560" w:lineRule="exact"/>
        <w:rPr>
          <w:rFonts w:hint="eastAsia" w:ascii="仿宋" w:hAnsi="仿宋" w:eastAsia="仿宋"/>
          <w:color w:val="000000"/>
          <w:sz w:val="32"/>
          <w:szCs w:val="32"/>
        </w:rPr>
      </w:pPr>
    </w:p>
    <w:sectPr>
      <w:headerReference r:id="rId3" w:type="default"/>
      <w:footerReference r:id="rId4" w:type="default"/>
      <w:footerReference r:id="rId5" w:type="even"/>
      <w:pgSz w:w="11906" w:h="16838"/>
      <w:pgMar w:top="1701" w:right="1588" w:bottom="1134"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F3F3">
    <w:pPr>
      <w:pStyle w:val="4"/>
      <w:tabs>
        <w:tab w:val="left" w:pos="6555"/>
        <w:tab w:val="clear" w:pos="4153"/>
        <w:tab w:val="clear" w:pos="8306"/>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6D5F">
    <w:pPr>
      <w:pStyle w:val="4"/>
      <w:framePr w:wrap="around" w:vAnchor="text" w:hAnchor="margin" w:xAlign="right" w:y="1"/>
      <w:rPr>
        <w:rStyle w:val="10"/>
      </w:rPr>
    </w:pPr>
    <w:r>
      <w:fldChar w:fldCharType="begin"/>
    </w:r>
    <w:r>
      <w:rPr>
        <w:rStyle w:val="10"/>
      </w:rPr>
      <w:instrText xml:space="preserve">PAGE  </w:instrText>
    </w:r>
    <w:r>
      <w:fldChar w:fldCharType="end"/>
    </w:r>
  </w:p>
  <w:p w14:paraId="0172279C">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B84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457825"/>
    <w:rsid w:val="00006322"/>
    <w:rsid w:val="00080BD6"/>
    <w:rsid w:val="0008201D"/>
    <w:rsid w:val="000C670C"/>
    <w:rsid w:val="000D3313"/>
    <w:rsid w:val="001106B0"/>
    <w:rsid w:val="001951A4"/>
    <w:rsid w:val="001E467B"/>
    <w:rsid w:val="00256E64"/>
    <w:rsid w:val="00260018"/>
    <w:rsid w:val="00270DE1"/>
    <w:rsid w:val="00294216"/>
    <w:rsid w:val="002A3FC1"/>
    <w:rsid w:val="002B7811"/>
    <w:rsid w:val="002C45F6"/>
    <w:rsid w:val="002D2B44"/>
    <w:rsid w:val="002E4C63"/>
    <w:rsid w:val="002E7385"/>
    <w:rsid w:val="00407EF5"/>
    <w:rsid w:val="004107B6"/>
    <w:rsid w:val="00413B30"/>
    <w:rsid w:val="004248F9"/>
    <w:rsid w:val="00441FEB"/>
    <w:rsid w:val="00451610"/>
    <w:rsid w:val="00461255"/>
    <w:rsid w:val="004C7168"/>
    <w:rsid w:val="004D7AA0"/>
    <w:rsid w:val="004F085E"/>
    <w:rsid w:val="00512999"/>
    <w:rsid w:val="005D10E8"/>
    <w:rsid w:val="00652950"/>
    <w:rsid w:val="00654A1A"/>
    <w:rsid w:val="00671DFE"/>
    <w:rsid w:val="006763E0"/>
    <w:rsid w:val="006B0140"/>
    <w:rsid w:val="006B6785"/>
    <w:rsid w:val="006C46C7"/>
    <w:rsid w:val="006C50F1"/>
    <w:rsid w:val="0071080E"/>
    <w:rsid w:val="0073514D"/>
    <w:rsid w:val="00740597"/>
    <w:rsid w:val="007719A1"/>
    <w:rsid w:val="007A4871"/>
    <w:rsid w:val="007B31CD"/>
    <w:rsid w:val="00832D32"/>
    <w:rsid w:val="008A0A7B"/>
    <w:rsid w:val="008A76C6"/>
    <w:rsid w:val="00916EC2"/>
    <w:rsid w:val="009263FB"/>
    <w:rsid w:val="00935B2D"/>
    <w:rsid w:val="00961308"/>
    <w:rsid w:val="009B7786"/>
    <w:rsid w:val="009C2F34"/>
    <w:rsid w:val="009C644B"/>
    <w:rsid w:val="009F02C6"/>
    <w:rsid w:val="00A14C46"/>
    <w:rsid w:val="00A33DC9"/>
    <w:rsid w:val="00A509C1"/>
    <w:rsid w:val="00A64C08"/>
    <w:rsid w:val="00AA70C9"/>
    <w:rsid w:val="00AE2D08"/>
    <w:rsid w:val="00B052FC"/>
    <w:rsid w:val="00B07BB1"/>
    <w:rsid w:val="00B10190"/>
    <w:rsid w:val="00B35CD6"/>
    <w:rsid w:val="00B74D4E"/>
    <w:rsid w:val="00BA27DB"/>
    <w:rsid w:val="00BA3E72"/>
    <w:rsid w:val="00BA6A1F"/>
    <w:rsid w:val="00BC6A48"/>
    <w:rsid w:val="00BD4C70"/>
    <w:rsid w:val="00C33A5B"/>
    <w:rsid w:val="00C62054"/>
    <w:rsid w:val="00C73880"/>
    <w:rsid w:val="00CA7AF4"/>
    <w:rsid w:val="00CC4FA5"/>
    <w:rsid w:val="00CE23DB"/>
    <w:rsid w:val="00CF3B5E"/>
    <w:rsid w:val="00D360B9"/>
    <w:rsid w:val="00D526C5"/>
    <w:rsid w:val="00D57799"/>
    <w:rsid w:val="00D67110"/>
    <w:rsid w:val="00DD1749"/>
    <w:rsid w:val="00E02B5D"/>
    <w:rsid w:val="00E72ECB"/>
    <w:rsid w:val="00E761C9"/>
    <w:rsid w:val="00EC4A08"/>
    <w:rsid w:val="00ED563B"/>
    <w:rsid w:val="00EE507A"/>
    <w:rsid w:val="00EF50D9"/>
    <w:rsid w:val="00EF7DC7"/>
    <w:rsid w:val="00F05060"/>
    <w:rsid w:val="00F4668F"/>
    <w:rsid w:val="00F53D52"/>
    <w:rsid w:val="00F571F1"/>
    <w:rsid w:val="00F84ACE"/>
    <w:rsid w:val="00F905D5"/>
    <w:rsid w:val="00FF0C06"/>
    <w:rsid w:val="0ABC4DA5"/>
    <w:rsid w:val="1BF70EAC"/>
    <w:rsid w:val="1C366950"/>
    <w:rsid w:val="2413130F"/>
    <w:rsid w:val="329F52F0"/>
    <w:rsid w:val="3C6612C9"/>
    <w:rsid w:val="45961C31"/>
    <w:rsid w:val="514E63A3"/>
    <w:rsid w:val="61D10C6A"/>
    <w:rsid w:val="745719B7"/>
    <w:rsid w:val="762410B0"/>
    <w:rsid w:val="7745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批注框文本 字符"/>
    <w:basedOn w:val="9"/>
    <w:link w:val="3"/>
    <w:qFormat/>
    <w:uiPriority w:val="0"/>
    <w:rPr>
      <w:kern w:val="2"/>
      <w:sz w:val="18"/>
      <w:szCs w:val="18"/>
    </w:rPr>
  </w:style>
  <w:style w:type="character" w:customStyle="1" w:styleId="12">
    <w:name w:val="日期 字符"/>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351</Words>
  <Characters>377</Characters>
  <Lines>2</Lines>
  <Paragraphs>1</Paragraphs>
  <TotalTime>2</TotalTime>
  <ScaleCrop>false</ScaleCrop>
  <LinksUpToDate>false</LinksUpToDate>
  <CharactersWithSpaces>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2021-09-13T01:04:00Z</dcterms:created>
  <dc:creator>admin</dc:creator>
  <cp:lastModifiedBy>小乌龟</cp:lastModifiedBy>
  <cp:lastPrinted>2025-04-14T02:39:00Z</cp:lastPrinted>
  <dcterms:modified xsi:type="dcterms:W3CDTF">2025-04-15T08:24:36Z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eyJoZGlkIjoiNzZhMWZmMzliYzIwNjg1NmE0MzA4M2E1NTIzMDFiMzkiLCJ1c2VySWQiOiI5NjE2NTExMDMifQ==</vt:lpwstr>
  </property>
  <property fmtid="{D5CDD505-2E9C-101B-9397-08002B2CF9AE}" pid="4" name="ICV">
    <vt:lpwstr>010AB5F6A2994C9389F9E64692753F1C_12</vt:lpwstr>
  </property>
</Properties>
</file>