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实验（训）室建设项目立项评审依据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1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(1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立项依据是否充分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是否符合专业人才培养方案要求。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是否符合专业课程设置，为实践教学提供支撑。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是否符合专业发展规划，促进专业建设。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是否在学科专业建设规划或年度预算之内。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设备配置是否合理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必要性。仪器设备（或软件）购置必要性是否充分。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先进性。所提出的仪器设备（或软件）从技术性能方面能否满足教学要求；仪器设备（或软件）型号、规格、档次是否合理；在当前的同类产品中，在技术结构、性能、质量上，是否先进。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经济性。预计使用效益是否理想，仪器设备（或软件）利用率怎样，设备运行费用如何。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项目预期效益如何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本科人才培养中预期发挥的作用。主要涵盖受益覆盖面、可承担的实验实训教学课程或项目、创新训练任务、教师教学竞赛和科研项目、学生学科竞赛、其他。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预期产生的成效及示范辐射作用。主要涵盖学生能力提高，教师教学科研水平提升，师生获奖，其他。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实施条件是否具备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是否已具备相关技术人员和熟悉项目内容的任课教师。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是否已具备实验（训）室建设场地或满足软件安装条件。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1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872862"/>
    <w:rsid w:val="00011476"/>
    <w:rsid w:val="00087BA8"/>
    <w:rsid w:val="001E128B"/>
    <w:rsid w:val="002E6084"/>
    <w:rsid w:val="00421702"/>
    <w:rsid w:val="0047546C"/>
    <w:rsid w:val="00554F2B"/>
    <w:rsid w:val="00590AE8"/>
    <w:rsid w:val="006010D9"/>
    <w:rsid w:val="006603DE"/>
    <w:rsid w:val="007D0022"/>
    <w:rsid w:val="00872862"/>
    <w:rsid w:val="008855F0"/>
    <w:rsid w:val="009167B7"/>
    <w:rsid w:val="00A026AB"/>
    <w:rsid w:val="00ED6E25"/>
    <w:rsid w:val="11F20045"/>
    <w:rsid w:val="23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link w:val="9"/>
    <w:qFormat/>
    <w:uiPriority w:val="1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字符"/>
    <w:basedOn w:val="7"/>
    <w:link w:val="5"/>
    <w:uiPriority w:val="10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信院制度汇编一级标题-居中"/>
    <w:qFormat/>
    <w:uiPriority w:val="0"/>
    <w:pPr>
      <w:widowControl w:val="0"/>
      <w:adjustRightInd w:val="0"/>
      <w:spacing w:beforeLines="50" w:afterLines="50" w:line="400" w:lineRule="exact"/>
      <w:jc w:val="center"/>
      <w:textAlignment w:val="baseline"/>
    </w:pPr>
    <w:rPr>
      <w:rFonts w:ascii="黑体" w:hAnsi="黑体" w:eastAsia="黑体" w:cs="Times New Roman"/>
      <w:bCs/>
      <w:color w:val="000000" w:themeColor="text1"/>
      <w:kern w:val="0"/>
      <w:sz w:val="2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3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477</Characters>
  <Lines>8</Lines>
  <Paragraphs>2</Paragraphs>
  <TotalTime>72</TotalTime>
  <ScaleCrop>false</ScaleCrop>
  <LinksUpToDate>false</LinksUpToDate>
  <CharactersWithSpaces>477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2022-05-30T02:23:00Z</dcterms:created>
  <dc:creator>DELL</dc:creator>
  <cp:lastModifiedBy>小乌龟</cp:lastModifiedBy>
  <dcterms:modified xsi:type="dcterms:W3CDTF">2022-05-31T07:34:55Z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7E0FE7E051604365AF8815B0F2C5206D</vt:lpwstr>
  </property>
</Properties>
</file>